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871" w:rsidRPr="00E0419C" w:rsidRDefault="00E0419C" w:rsidP="00E0419C">
      <w:pPr>
        <w:widowControl w:val="0"/>
        <w:pBdr>
          <w:top w:val="single" w:sz="4" w:space="0" w:color="auto" w:shadow="1"/>
          <w:left w:val="single" w:sz="4" w:space="0" w:color="auto" w:shadow="1"/>
          <w:bottom w:val="single" w:sz="4" w:space="0" w:color="auto" w:shadow="1"/>
          <w:right w:val="single" w:sz="4" w:space="0" w:color="auto" w:shadow="1"/>
        </w:pBdr>
        <w:shd w:val="clear" w:color="auto" w:fill="FFFF00"/>
        <w:autoSpaceDE w:val="0"/>
        <w:autoSpaceDN w:val="0"/>
        <w:adjustRightInd w:val="0"/>
        <w:spacing w:line="240" w:lineRule="atLeast"/>
        <w:jc w:val="center"/>
        <w:rPr>
          <w:b/>
          <w:bCs/>
          <w:caps/>
          <w:sz w:val="32"/>
        </w:rPr>
      </w:pPr>
      <w:r w:rsidRPr="00E0419C">
        <w:rPr>
          <w:b/>
          <w:bCs/>
          <w:caps/>
          <w:sz w:val="32"/>
        </w:rPr>
        <w:t xml:space="preserve">Nátěrové hmoty - </w:t>
      </w:r>
      <w:r w:rsidRPr="00E0419C">
        <w:rPr>
          <w:b/>
          <w:bCs/>
          <w:sz w:val="32"/>
        </w:rPr>
        <w:t>přehled sortimentu</w:t>
      </w:r>
    </w:p>
    <w:p w:rsidR="00510871" w:rsidRDefault="00510871" w:rsidP="00510871">
      <w:pPr>
        <w:widowControl w:val="0"/>
        <w:autoSpaceDE w:val="0"/>
        <w:autoSpaceDN w:val="0"/>
        <w:adjustRightInd w:val="0"/>
        <w:spacing w:line="240" w:lineRule="atLeast"/>
        <w:rPr>
          <w:sz w:val="24"/>
        </w:rPr>
      </w:pPr>
    </w:p>
    <w:p w:rsidR="007D2AE0" w:rsidRPr="00E92961" w:rsidRDefault="0036074D" w:rsidP="007D2AE0">
      <w:pPr>
        <w:widowControl w:val="0"/>
        <w:spacing w:line="240" w:lineRule="atLeast"/>
        <w:rPr>
          <w:sz w:val="24"/>
        </w:rPr>
      </w:pPr>
      <w:r>
        <w:rPr>
          <w:b/>
          <w:noProof/>
          <w:sz w:val="24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5746115</wp:posOffset>
            </wp:positionH>
            <wp:positionV relativeFrom="paragraph">
              <wp:posOffset>155575</wp:posOffset>
            </wp:positionV>
            <wp:extent cx="869950" cy="1257300"/>
            <wp:effectExtent l="19050" t="0" r="6350" b="0"/>
            <wp:wrapNone/>
            <wp:docPr id="3" name="irc_mi" descr="http://www.barvynavse.cz/fotky21586/fotom/gen__vyr_394s6006-redidlo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arvynavse.cz/fotky21586/fotom/gen__vyr_394s6006-redidlo_small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2AE0" w:rsidRPr="00E92961">
        <w:rPr>
          <w:b/>
          <w:sz w:val="24"/>
          <w:u w:val="single"/>
        </w:rPr>
        <w:t>Mezi nátěrové hmoty řadíme</w:t>
      </w:r>
      <w:r w:rsidR="007D2AE0" w:rsidRPr="00E92961">
        <w:rPr>
          <w:sz w:val="24"/>
        </w:rPr>
        <w:t>:</w:t>
      </w:r>
    </w:p>
    <w:p w:rsidR="007D2AE0" w:rsidRPr="00E92961" w:rsidRDefault="007D2AE0" w:rsidP="00E92961">
      <w:pPr>
        <w:pStyle w:val="Odstavecseseznamem"/>
        <w:widowControl w:val="0"/>
        <w:numPr>
          <w:ilvl w:val="0"/>
          <w:numId w:val="7"/>
        </w:numPr>
        <w:spacing w:line="240" w:lineRule="atLeast"/>
        <w:ind w:left="426" w:hanging="426"/>
        <w:rPr>
          <w:sz w:val="24"/>
        </w:rPr>
      </w:pPr>
      <w:r w:rsidRPr="00E92961">
        <w:rPr>
          <w:sz w:val="24"/>
        </w:rPr>
        <w:t>vnitřní, venkovní a univerzální barvy a emaily</w:t>
      </w:r>
    </w:p>
    <w:p w:rsidR="007D2AE0" w:rsidRPr="00E92961" w:rsidRDefault="007D2AE0" w:rsidP="00E92961">
      <w:pPr>
        <w:pStyle w:val="Odstavecseseznamem"/>
        <w:widowControl w:val="0"/>
        <w:numPr>
          <w:ilvl w:val="0"/>
          <w:numId w:val="7"/>
        </w:numPr>
        <w:spacing w:line="240" w:lineRule="atLeast"/>
        <w:ind w:left="426" w:hanging="426"/>
        <w:rPr>
          <w:b/>
          <w:sz w:val="24"/>
        </w:rPr>
      </w:pPr>
      <w:r w:rsidRPr="00E92961">
        <w:rPr>
          <w:sz w:val="24"/>
        </w:rPr>
        <w:t xml:space="preserve">vyrovnávací hmoty - </w:t>
      </w:r>
      <w:r w:rsidRPr="00E92961">
        <w:rPr>
          <w:b/>
          <w:sz w:val="24"/>
        </w:rPr>
        <w:t>tmely</w:t>
      </w:r>
      <w:r w:rsidR="00242ABD">
        <w:rPr>
          <w:b/>
          <w:sz w:val="24"/>
        </w:rPr>
        <w:t xml:space="preserve"> </w:t>
      </w:r>
      <w:r w:rsidR="00242ABD" w:rsidRPr="00242ABD">
        <w:rPr>
          <w:sz w:val="24"/>
        </w:rPr>
        <w:t>- akrylátové, olejové, sklenářský tmel</w:t>
      </w:r>
    </w:p>
    <w:p w:rsidR="007D2AE0" w:rsidRPr="00E92961" w:rsidRDefault="007D2AE0" w:rsidP="00E92961">
      <w:pPr>
        <w:pStyle w:val="Odstavecseseznamem"/>
        <w:widowControl w:val="0"/>
        <w:numPr>
          <w:ilvl w:val="0"/>
          <w:numId w:val="7"/>
        </w:numPr>
        <w:spacing w:line="240" w:lineRule="atLeast"/>
        <w:ind w:left="426" w:hanging="426"/>
        <w:rPr>
          <w:sz w:val="24"/>
        </w:rPr>
      </w:pPr>
      <w:r w:rsidRPr="00E92961">
        <w:rPr>
          <w:sz w:val="24"/>
        </w:rPr>
        <w:t>tónovací pasty</w:t>
      </w:r>
    </w:p>
    <w:p w:rsidR="007D2AE0" w:rsidRPr="00E92961" w:rsidRDefault="007D2AE0" w:rsidP="00E92961">
      <w:pPr>
        <w:pStyle w:val="Odstavecseseznamem"/>
        <w:widowControl w:val="0"/>
        <w:numPr>
          <w:ilvl w:val="0"/>
          <w:numId w:val="7"/>
        </w:numPr>
        <w:spacing w:line="240" w:lineRule="atLeast"/>
        <w:ind w:left="426" w:hanging="426"/>
        <w:rPr>
          <w:sz w:val="24"/>
        </w:rPr>
      </w:pPr>
      <w:r w:rsidRPr="00E92961">
        <w:rPr>
          <w:sz w:val="24"/>
        </w:rPr>
        <w:t xml:space="preserve">tenkovrstvé </w:t>
      </w:r>
      <w:proofErr w:type="spellStart"/>
      <w:r w:rsidRPr="00E92961">
        <w:rPr>
          <w:sz w:val="24"/>
        </w:rPr>
        <w:t>omítkoviny</w:t>
      </w:r>
      <w:proofErr w:type="spellEnd"/>
      <w:r w:rsidRPr="00E92961">
        <w:rPr>
          <w:sz w:val="24"/>
        </w:rPr>
        <w:t xml:space="preserve"> </w:t>
      </w:r>
    </w:p>
    <w:p w:rsidR="007D2AE0" w:rsidRPr="00E92961" w:rsidRDefault="007D2AE0" w:rsidP="00E92961">
      <w:pPr>
        <w:pStyle w:val="Odstavecseseznamem"/>
        <w:widowControl w:val="0"/>
        <w:numPr>
          <w:ilvl w:val="0"/>
          <w:numId w:val="7"/>
        </w:numPr>
        <w:spacing w:line="240" w:lineRule="atLeast"/>
        <w:ind w:left="426" w:hanging="426"/>
        <w:rPr>
          <w:b/>
          <w:sz w:val="24"/>
        </w:rPr>
      </w:pPr>
      <w:r w:rsidRPr="00E92961">
        <w:rPr>
          <w:sz w:val="24"/>
        </w:rPr>
        <w:t>ředidla</w:t>
      </w:r>
      <w:r w:rsidR="00E92961">
        <w:rPr>
          <w:sz w:val="24"/>
        </w:rPr>
        <w:t xml:space="preserve"> - S 6001, S 6006, univerzální ředidlo do syntetických NH - </w:t>
      </w:r>
      <w:r w:rsidR="00E92961" w:rsidRPr="00E92961">
        <w:rPr>
          <w:b/>
          <w:sz w:val="24"/>
          <w:u w:val="single"/>
        </w:rPr>
        <w:t>upravují hustotu NH</w:t>
      </w:r>
    </w:p>
    <w:p w:rsidR="007D2AE0" w:rsidRDefault="007D2AE0" w:rsidP="00E92961">
      <w:pPr>
        <w:pStyle w:val="Odstavecseseznamem"/>
        <w:widowControl w:val="0"/>
        <w:numPr>
          <w:ilvl w:val="0"/>
          <w:numId w:val="7"/>
        </w:numPr>
        <w:spacing w:line="240" w:lineRule="atLeast"/>
        <w:ind w:left="426" w:hanging="426"/>
        <w:rPr>
          <w:b/>
          <w:sz w:val="24"/>
          <w:u w:val="single"/>
        </w:rPr>
      </w:pPr>
      <w:r w:rsidRPr="00E92961">
        <w:rPr>
          <w:sz w:val="24"/>
        </w:rPr>
        <w:t>pomocné přípravky</w:t>
      </w:r>
      <w:r w:rsidR="00E92961">
        <w:rPr>
          <w:sz w:val="24"/>
        </w:rPr>
        <w:t xml:space="preserve"> - </w:t>
      </w:r>
      <w:r w:rsidR="00E92961" w:rsidRPr="00E92961">
        <w:rPr>
          <w:b/>
          <w:sz w:val="24"/>
          <w:u w:val="single"/>
        </w:rPr>
        <w:t>odmašťovací, odstraňovače koroze</w:t>
      </w:r>
      <w:r w:rsidR="00E92961">
        <w:rPr>
          <w:b/>
          <w:sz w:val="24"/>
          <w:u w:val="single"/>
        </w:rPr>
        <w:t xml:space="preserve"> a starých nátěrů</w:t>
      </w:r>
    </w:p>
    <w:p w:rsidR="00242ABD" w:rsidRPr="00242ABD" w:rsidRDefault="00242ABD" w:rsidP="00242ABD">
      <w:pPr>
        <w:widowControl w:val="0"/>
        <w:spacing w:line="240" w:lineRule="atLeast"/>
        <w:rPr>
          <w:b/>
          <w:sz w:val="16"/>
          <w:u w:val="single"/>
        </w:rPr>
      </w:pPr>
    </w:p>
    <w:p w:rsidR="007D2AE0" w:rsidRPr="00242ABD" w:rsidRDefault="007D2AE0" w:rsidP="00510871">
      <w:pPr>
        <w:widowControl w:val="0"/>
        <w:autoSpaceDE w:val="0"/>
        <w:autoSpaceDN w:val="0"/>
        <w:adjustRightInd w:val="0"/>
        <w:spacing w:line="240" w:lineRule="atLeast"/>
        <w:rPr>
          <w:sz w:val="16"/>
        </w:rPr>
      </w:pPr>
    </w:p>
    <w:p w:rsidR="00E92961" w:rsidRPr="00E92961" w:rsidRDefault="00E92961" w:rsidP="00E9296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spacing w:line="240" w:lineRule="atLeast"/>
        <w:jc w:val="center"/>
        <w:rPr>
          <w:b/>
          <w:sz w:val="28"/>
        </w:rPr>
      </w:pPr>
      <w:r w:rsidRPr="00E92961">
        <w:rPr>
          <w:b/>
          <w:sz w:val="28"/>
        </w:rPr>
        <w:t>Přehled druhů v sortimentu:</w:t>
      </w:r>
    </w:p>
    <w:p w:rsidR="00E92961" w:rsidRDefault="00E92961" w:rsidP="00510871">
      <w:pPr>
        <w:widowControl w:val="0"/>
        <w:autoSpaceDE w:val="0"/>
        <w:autoSpaceDN w:val="0"/>
        <w:adjustRightInd w:val="0"/>
        <w:spacing w:line="240" w:lineRule="atLeast"/>
        <w:rPr>
          <w:sz w:val="24"/>
        </w:rPr>
      </w:pPr>
    </w:p>
    <w:p w:rsidR="00E0419C" w:rsidRPr="007226A0" w:rsidRDefault="00E0419C" w:rsidP="007226A0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line="240" w:lineRule="atLeast"/>
        <w:ind w:left="284" w:hanging="284"/>
        <w:rPr>
          <w:sz w:val="24"/>
        </w:rPr>
      </w:pPr>
      <w:r w:rsidRPr="007226A0">
        <w:rPr>
          <w:b/>
          <w:sz w:val="24"/>
          <w:u w:val="single"/>
        </w:rPr>
        <w:t>email</w:t>
      </w:r>
      <w:r w:rsidRPr="007226A0">
        <w:rPr>
          <w:sz w:val="24"/>
        </w:rPr>
        <w:t xml:space="preserve"> - NH s vyšším leskem (lesklý, </w:t>
      </w:r>
      <w:proofErr w:type="spellStart"/>
      <w:r w:rsidRPr="007226A0">
        <w:rPr>
          <w:sz w:val="24"/>
        </w:rPr>
        <w:t>polomatný</w:t>
      </w:r>
      <w:proofErr w:type="spellEnd"/>
      <w:r w:rsidRPr="007226A0">
        <w:rPr>
          <w:sz w:val="24"/>
        </w:rPr>
        <w:t>) ……např. email na okna</w:t>
      </w:r>
    </w:p>
    <w:p w:rsidR="00E0419C" w:rsidRPr="007226A0" w:rsidRDefault="00E0419C" w:rsidP="007226A0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line="240" w:lineRule="atLeast"/>
        <w:ind w:left="284" w:hanging="284"/>
        <w:rPr>
          <w:sz w:val="24"/>
        </w:rPr>
      </w:pPr>
      <w:r w:rsidRPr="007226A0">
        <w:rPr>
          <w:b/>
          <w:sz w:val="24"/>
          <w:u w:val="single"/>
        </w:rPr>
        <w:t>barva</w:t>
      </w:r>
      <w:r w:rsidRPr="007226A0">
        <w:rPr>
          <w:sz w:val="24"/>
        </w:rPr>
        <w:t xml:space="preserve"> - NH s vyšší </w:t>
      </w:r>
      <w:proofErr w:type="spellStart"/>
      <w:r w:rsidR="008D3CDE" w:rsidRPr="007226A0">
        <w:rPr>
          <w:sz w:val="24"/>
        </w:rPr>
        <w:t>kr</w:t>
      </w:r>
      <w:r w:rsidRPr="007226A0">
        <w:rPr>
          <w:sz w:val="24"/>
        </w:rPr>
        <w:t>yvostí</w:t>
      </w:r>
      <w:proofErr w:type="spellEnd"/>
      <w:r w:rsidR="00611426" w:rsidRPr="007226A0">
        <w:rPr>
          <w:sz w:val="24"/>
        </w:rPr>
        <w:t xml:space="preserve"> (matná, lesklá)</w:t>
      </w:r>
      <w:r w:rsidRPr="007226A0">
        <w:rPr>
          <w:sz w:val="24"/>
        </w:rPr>
        <w:t xml:space="preserve"> ……. Např. barva na radiátory</w:t>
      </w:r>
      <w:r w:rsidR="008D3CDE" w:rsidRPr="007226A0">
        <w:rPr>
          <w:sz w:val="24"/>
        </w:rPr>
        <w:t xml:space="preserve">, </w:t>
      </w:r>
      <w:r w:rsidR="008D3CDE" w:rsidRPr="007226A0">
        <w:rPr>
          <w:bCs/>
          <w:sz w:val="24"/>
          <w:u w:val="single"/>
        </w:rPr>
        <w:t>antikorozní základní barva</w:t>
      </w:r>
    </w:p>
    <w:p w:rsidR="008D3CDE" w:rsidRDefault="008D3CDE" w:rsidP="007226A0">
      <w:pPr>
        <w:widowControl w:val="0"/>
        <w:autoSpaceDE w:val="0"/>
        <w:autoSpaceDN w:val="0"/>
        <w:adjustRightInd w:val="0"/>
        <w:spacing w:line="240" w:lineRule="atLeast"/>
        <w:ind w:left="284" w:hanging="284"/>
        <w:rPr>
          <w:b/>
          <w:sz w:val="16"/>
          <w:u w:val="single"/>
        </w:rPr>
      </w:pPr>
    </w:p>
    <w:p w:rsidR="00611426" w:rsidRPr="007226A0" w:rsidRDefault="00611426" w:rsidP="007226A0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line="240" w:lineRule="atLeast"/>
        <w:ind w:left="284" w:hanging="284"/>
        <w:rPr>
          <w:sz w:val="24"/>
        </w:rPr>
      </w:pPr>
      <w:r w:rsidRPr="007226A0">
        <w:rPr>
          <w:b/>
          <w:sz w:val="24"/>
          <w:u w:val="single"/>
        </w:rPr>
        <w:t>rychleschnoucí NH</w:t>
      </w:r>
      <w:r w:rsidRPr="007226A0">
        <w:rPr>
          <w:sz w:val="24"/>
        </w:rPr>
        <w:t xml:space="preserve"> - </w:t>
      </w:r>
      <w:r w:rsidRPr="007226A0">
        <w:rPr>
          <w:b/>
          <w:sz w:val="24"/>
          <w:u w:val="single"/>
        </w:rPr>
        <w:t>úplně zasychají do 1 hod</w:t>
      </w:r>
      <w:r w:rsidRPr="007226A0">
        <w:rPr>
          <w:sz w:val="24"/>
        </w:rPr>
        <w:t xml:space="preserve"> - např. lak na chaty, </w:t>
      </w:r>
      <w:proofErr w:type="spellStart"/>
      <w:r w:rsidRPr="007226A0">
        <w:rPr>
          <w:sz w:val="24"/>
        </w:rPr>
        <w:t>Bakrylex</w:t>
      </w:r>
      <w:proofErr w:type="spellEnd"/>
      <w:r w:rsidRPr="007226A0">
        <w:rPr>
          <w:sz w:val="24"/>
        </w:rPr>
        <w:t xml:space="preserve"> - email univerzální (V) </w:t>
      </w:r>
    </w:p>
    <w:p w:rsidR="00611426" w:rsidRDefault="00611426" w:rsidP="007226A0">
      <w:pPr>
        <w:widowControl w:val="0"/>
        <w:autoSpaceDE w:val="0"/>
        <w:autoSpaceDN w:val="0"/>
        <w:adjustRightInd w:val="0"/>
        <w:spacing w:line="240" w:lineRule="atLeast"/>
        <w:ind w:left="284" w:hanging="284"/>
        <w:rPr>
          <w:b/>
          <w:sz w:val="24"/>
          <w:u w:val="single"/>
        </w:rPr>
      </w:pPr>
    </w:p>
    <w:p w:rsidR="008D3CDE" w:rsidRDefault="008D3CDE" w:rsidP="007226A0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line="240" w:lineRule="atLeast"/>
        <w:ind w:left="284" w:hanging="284"/>
        <w:rPr>
          <w:sz w:val="24"/>
        </w:rPr>
      </w:pPr>
      <w:r w:rsidRPr="007226A0">
        <w:rPr>
          <w:b/>
          <w:sz w:val="24"/>
          <w:u w:val="single"/>
        </w:rPr>
        <w:t>lak</w:t>
      </w:r>
      <w:r w:rsidRPr="007226A0">
        <w:rPr>
          <w:sz w:val="24"/>
        </w:rPr>
        <w:t xml:space="preserve"> - bezbarvá průhledná nátěrová hmota</w:t>
      </w:r>
    </w:p>
    <w:p w:rsidR="004C30A6" w:rsidRDefault="004C30A6" w:rsidP="004C30A6">
      <w:pPr>
        <w:widowControl w:val="0"/>
        <w:autoSpaceDE w:val="0"/>
        <w:autoSpaceDN w:val="0"/>
        <w:adjustRightInd w:val="0"/>
        <w:spacing w:line="240" w:lineRule="atLeast"/>
        <w:ind w:left="284"/>
        <w:rPr>
          <w:sz w:val="24"/>
        </w:rPr>
      </w:pPr>
      <w:r>
        <w:rPr>
          <w:sz w:val="24"/>
        </w:rPr>
        <w:t xml:space="preserve">např. lodní lak olejový, lak venkovní </w:t>
      </w:r>
      <w:proofErr w:type="spellStart"/>
      <w:r>
        <w:rPr>
          <w:sz w:val="24"/>
        </w:rPr>
        <w:t>silnovrstvý</w:t>
      </w:r>
      <w:proofErr w:type="spellEnd"/>
    </w:p>
    <w:p w:rsidR="004C30A6" w:rsidRPr="004C30A6" w:rsidRDefault="004C30A6" w:rsidP="004C30A6">
      <w:pPr>
        <w:widowControl w:val="0"/>
        <w:autoSpaceDE w:val="0"/>
        <w:autoSpaceDN w:val="0"/>
        <w:adjustRightInd w:val="0"/>
        <w:spacing w:line="240" w:lineRule="atLeast"/>
        <w:ind w:left="284"/>
        <w:rPr>
          <w:sz w:val="24"/>
        </w:rPr>
      </w:pPr>
    </w:p>
    <w:p w:rsidR="008D3CDE" w:rsidRPr="007226A0" w:rsidRDefault="008D3CDE" w:rsidP="007226A0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line="240" w:lineRule="atLeast"/>
        <w:ind w:left="284" w:hanging="284"/>
        <w:rPr>
          <w:sz w:val="24"/>
        </w:rPr>
      </w:pPr>
      <w:proofErr w:type="spellStart"/>
      <w:r w:rsidRPr="007226A0">
        <w:rPr>
          <w:b/>
          <w:sz w:val="24"/>
          <w:u w:val="single"/>
        </w:rPr>
        <w:t>lazurovací</w:t>
      </w:r>
      <w:proofErr w:type="spellEnd"/>
      <w:r w:rsidRPr="007226A0">
        <w:rPr>
          <w:b/>
          <w:sz w:val="24"/>
          <w:u w:val="single"/>
        </w:rPr>
        <w:t xml:space="preserve"> lak</w:t>
      </w:r>
      <w:r w:rsidRPr="007226A0">
        <w:rPr>
          <w:sz w:val="24"/>
        </w:rPr>
        <w:t xml:space="preserve">, </w:t>
      </w:r>
      <w:proofErr w:type="spellStart"/>
      <w:proofErr w:type="gramStart"/>
      <w:r w:rsidRPr="007226A0">
        <w:rPr>
          <w:b/>
          <w:sz w:val="24"/>
          <w:u w:val="single"/>
        </w:rPr>
        <w:t>lazůra</w:t>
      </w:r>
      <w:proofErr w:type="spellEnd"/>
      <w:r w:rsidRPr="007226A0">
        <w:rPr>
          <w:sz w:val="24"/>
        </w:rPr>
        <w:t xml:space="preserve"> - .............................................................................................................................</w:t>
      </w:r>
      <w:proofErr w:type="gramEnd"/>
    </w:p>
    <w:p w:rsidR="008D3CDE" w:rsidRDefault="007226A0" w:rsidP="00E0419C">
      <w:pPr>
        <w:widowControl w:val="0"/>
        <w:autoSpaceDE w:val="0"/>
        <w:autoSpaceDN w:val="0"/>
        <w:adjustRightInd w:val="0"/>
        <w:spacing w:line="240" w:lineRule="atLeast"/>
        <w:rPr>
          <w:bCs/>
          <w:sz w:val="24"/>
        </w:rPr>
      </w:pPr>
      <w:r>
        <w:rPr>
          <w:bCs/>
          <w:sz w:val="24"/>
        </w:rPr>
        <w:t xml:space="preserve">     </w:t>
      </w:r>
      <w:r w:rsidR="00611426">
        <w:rPr>
          <w:bCs/>
          <w:sz w:val="24"/>
        </w:rPr>
        <w:t>r</w:t>
      </w:r>
      <w:r w:rsidR="00611426" w:rsidRPr="00611426">
        <w:rPr>
          <w:bCs/>
          <w:sz w:val="24"/>
        </w:rPr>
        <w:t xml:space="preserve">ozlišují se </w:t>
      </w:r>
      <w:r w:rsidR="00611426" w:rsidRPr="00611426">
        <w:rPr>
          <w:b/>
          <w:bCs/>
          <w:sz w:val="24"/>
          <w:u w:val="single"/>
        </w:rPr>
        <w:t xml:space="preserve">tenkovrstvé (méně odolné), </w:t>
      </w:r>
      <w:proofErr w:type="spellStart"/>
      <w:r w:rsidR="00611426" w:rsidRPr="00611426">
        <w:rPr>
          <w:b/>
          <w:bCs/>
          <w:sz w:val="24"/>
          <w:u w:val="single"/>
        </w:rPr>
        <w:t>silnovrstvé</w:t>
      </w:r>
      <w:proofErr w:type="spellEnd"/>
      <w:r w:rsidR="00611426" w:rsidRPr="00611426">
        <w:rPr>
          <w:b/>
          <w:bCs/>
          <w:sz w:val="24"/>
          <w:u w:val="single"/>
        </w:rPr>
        <w:t xml:space="preserve"> (vyšší odolnost a </w:t>
      </w:r>
      <w:proofErr w:type="spellStart"/>
      <w:r w:rsidR="00611426" w:rsidRPr="00611426">
        <w:rPr>
          <w:b/>
          <w:bCs/>
          <w:sz w:val="24"/>
          <w:u w:val="single"/>
        </w:rPr>
        <w:t>kryvost</w:t>
      </w:r>
      <w:proofErr w:type="spellEnd"/>
      <w:r w:rsidR="00611426" w:rsidRPr="00611426">
        <w:rPr>
          <w:b/>
          <w:bCs/>
          <w:sz w:val="24"/>
          <w:u w:val="single"/>
        </w:rPr>
        <w:t>)</w:t>
      </w:r>
    </w:p>
    <w:p w:rsidR="00611426" w:rsidRPr="00611426" w:rsidRDefault="00611426" w:rsidP="00E0419C">
      <w:pPr>
        <w:widowControl w:val="0"/>
        <w:autoSpaceDE w:val="0"/>
        <w:autoSpaceDN w:val="0"/>
        <w:adjustRightInd w:val="0"/>
        <w:spacing w:line="240" w:lineRule="atLeast"/>
        <w:rPr>
          <w:bCs/>
          <w:sz w:val="16"/>
        </w:rPr>
      </w:pPr>
    </w:p>
    <w:p w:rsidR="00E0419C" w:rsidRPr="007226A0" w:rsidRDefault="00E0419C" w:rsidP="007226A0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tLeast"/>
        <w:ind w:left="284" w:hanging="284"/>
        <w:rPr>
          <w:sz w:val="24"/>
        </w:rPr>
      </w:pPr>
      <w:r w:rsidRPr="007226A0">
        <w:rPr>
          <w:b/>
          <w:bCs/>
          <w:sz w:val="24"/>
          <w:u w:val="single"/>
        </w:rPr>
        <w:t xml:space="preserve">ekologické </w:t>
      </w:r>
      <w:proofErr w:type="gramStart"/>
      <w:r w:rsidRPr="007226A0">
        <w:rPr>
          <w:b/>
          <w:bCs/>
          <w:sz w:val="24"/>
          <w:u w:val="single"/>
        </w:rPr>
        <w:t>NH</w:t>
      </w:r>
      <w:r w:rsidRPr="007226A0">
        <w:rPr>
          <w:sz w:val="24"/>
        </w:rPr>
        <w:t xml:space="preserve"> -  .......................................................................................................................…</w:t>
      </w:r>
      <w:proofErr w:type="gramEnd"/>
      <w:r w:rsidRPr="007226A0">
        <w:rPr>
          <w:sz w:val="24"/>
        </w:rPr>
        <w:t>……….</w:t>
      </w:r>
    </w:p>
    <w:p w:rsidR="00E0419C" w:rsidRPr="008D3CDE" w:rsidRDefault="00E0419C" w:rsidP="00E0419C">
      <w:pPr>
        <w:widowControl w:val="0"/>
        <w:autoSpaceDE w:val="0"/>
        <w:autoSpaceDN w:val="0"/>
        <w:adjustRightInd w:val="0"/>
        <w:spacing w:line="240" w:lineRule="atLeast"/>
        <w:rPr>
          <w:sz w:val="16"/>
        </w:rPr>
      </w:pPr>
    </w:p>
    <w:p w:rsidR="00510871" w:rsidRPr="007226A0" w:rsidRDefault="00E0419C" w:rsidP="007226A0">
      <w:pPr>
        <w:pStyle w:val="Odstavecseseznamem"/>
        <w:widowControl w:val="0"/>
        <w:numPr>
          <w:ilvl w:val="0"/>
          <w:numId w:val="4"/>
        </w:numPr>
        <w:spacing w:line="240" w:lineRule="atLeast"/>
        <w:ind w:left="284" w:hanging="284"/>
        <w:rPr>
          <w:sz w:val="24"/>
        </w:rPr>
      </w:pPr>
      <w:r w:rsidRPr="007226A0">
        <w:rPr>
          <w:b/>
          <w:sz w:val="24"/>
          <w:u w:val="single"/>
        </w:rPr>
        <w:t>m</w:t>
      </w:r>
      <w:r w:rsidR="00510871" w:rsidRPr="007226A0">
        <w:rPr>
          <w:b/>
          <w:sz w:val="24"/>
          <w:u w:val="single"/>
        </w:rPr>
        <w:t>ořidlo</w:t>
      </w:r>
      <w:r w:rsidR="00510871" w:rsidRPr="007226A0">
        <w:rPr>
          <w:b/>
          <w:sz w:val="24"/>
        </w:rPr>
        <w:t xml:space="preserve"> = </w:t>
      </w:r>
      <w:r w:rsidRPr="007226A0">
        <w:rPr>
          <w:sz w:val="24"/>
        </w:rPr>
        <w:t xml:space="preserve">lze použít </w:t>
      </w:r>
      <w:r w:rsidRPr="007226A0">
        <w:rPr>
          <w:b/>
          <w:sz w:val="24"/>
          <w:u w:val="single"/>
        </w:rPr>
        <w:t>pouze na savé materiály</w:t>
      </w:r>
      <w:r w:rsidRPr="007226A0">
        <w:rPr>
          <w:sz w:val="24"/>
        </w:rPr>
        <w:t>,</w:t>
      </w:r>
      <w:r w:rsidR="00510871" w:rsidRPr="007226A0">
        <w:rPr>
          <w:sz w:val="24"/>
        </w:rPr>
        <w:t xml:space="preserve"> probarvuje </w:t>
      </w:r>
      <w:r w:rsidRPr="007226A0">
        <w:rPr>
          <w:sz w:val="24"/>
        </w:rPr>
        <w:t>podklad do hloubky</w:t>
      </w:r>
    </w:p>
    <w:p w:rsidR="00E0419C" w:rsidRPr="00E0419C" w:rsidRDefault="007226A0" w:rsidP="00E0419C">
      <w:pPr>
        <w:widowControl w:val="0"/>
        <w:spacing w:line="240" w:lineRule="atLeast"/>
        <w:rPr>
          <w:sz w:val="24"/>
        </w:rPr>
      </w:pPr>
      <w:r>
        <w:rPr>
          <w:sz w:val="24"/>
        </w:rPr>
        <w:t xml:space="preserve">     </w:t>
      </w:r>
      <w:r w:rsidR="008D3CDE">
        <w:rPr>
          <w:sz w:val="24"/>
        </w:rPr>
        <w:t>n</w:t>
      </w:r>
      <w:r w:rsidR="00E0419C" w:rsidRPr="00E0419C">
        <w:rPr>
          <w:sz w:val="24"/>
        </w:rPr>
        <w:t>apř. lihové mořidlo na dřevo</w:t>
      </w:r>
    </w:p>
    <w:p w:rsidR="00510871" w:rsidRPr="00E1720E" w:rsidRDefault="00510871" w:rsidP="00510871">
      <w:pPr>
        <w:widowControl w:val="0"/>
        <w:spacing w:line="240" w:lineRule="atLeast"/>
        <w:rPr>
          <w:sz w:val="24"/>
        </w:rPr>
      </w:pPr>
    </w:p>
    <w:p w:rsidR="00510871" w:rsidRPr="007226A0" w:rsidRDefault="00510871" w:rsidP="007226A0">
      <w:pPr>
        <w:pStyle w:val="Odstavecseseznamem"/>
        <w:widowControl w:val="0"/>
        <w:numPr>
          <w:ilvl w:val="0"/>
          <w:numId w:val="5"/>
        </w:numPr>
        <w:autoSpaceDE w:val="0"/>
        <w:autoSpaceDN w:val="0"/>
        <w:adjustRightInd w:val="0"/>
        <w:spacing w:line="240" w:lineRule="atLeast"/>
        <w:ind w:left="284" w:hanging="284"/>
        <w:rPr>
          <w:sz w:val="24"/>
        </w:rPr>
      </w:pPr>
      <w:r w:rsidRPr="007226A0">
        <w:rPr>
          <w:b/>
          <w:sz w:val="24"/>
          <w:u w:val="single"/>
        </w:rPr>
        <w:t>penetrační NH</w:t>
      </w:r>
      <w:r w:rsidRPr="007226A0">
        <w:rPr>
          <w:sz w:val="24"/>
        </w:rPr>
        <w:t xml:space="preserve"> </w:t>
      </w:r>
      <w:r w:rsidR="008D3CDE" w:rsidRPr="007226A0">
        <w:rPr>
          <w:sz w:val="24"/>
        </w:rPr>
        <w:t xml:space="preserve">= </w:t>
      </w:r>
      <w:r w:rsidR="008D3CDE" w:rsidRPr="007226A0">
        <w:rPr>
          <w:b/>
          <w:sz w:val="24"/>
          <w:u w:val="single"/>
        </w:rPr>
        <w:t>napouštěcí</w:t>
      </w:r>
      <w:r w:rsidR="008D3CDE" w:rsidRPr="007226A0">
        <w:rPr>
          <w:sz w:val="24"/>
        </w:rPr>
        <w:t xml:space="preserve">, </w:t>
      </w:r>
      <w:proofErr w:type="gramStart"/>
      <w:r w:rsidR="008D3CDE" w:rsidRPr="007226A0">
        <w:rPr>
          <w:sz w:val="24"/>
        </w:rPr>
        <w:t xml:space="preserve">význam - </w:t>
      </w:r>
      <w:r w:rsidRPr="007226A0">
        <w:rPr>
          <w:sz w:val="24"/>
        </w:rPr>
        <w:t>....................</w:t>
      </w:r>
      <w:r w:rsidR="007226A0">
        <w:rPr>
          <w:sz w:val="24"/>
        </w:rPr>
        <w:t>.</w:t>
      </w:r>
      <w:r w:rsidRPr="007226A0">
        <w:rPr>
          <w:sz w:val="24"/>
        </w:rPr>
        <w:t>..........................................................................…</w:t>
      </w:r>
      <w:proofErr w:type="gramEnd"/>
    </w:p>
    <w:p w:rsidR="007226A0" w:rsidRDefault="007226A0" w:rsidP="00E0419C">
      <w:pPr>
        <w:widowControl w:val="0"/>
        <w:autoSpaceDE w:val="0"/>
        <w:autoSpaceDN w:val="0"/>
        <w:adjustRightInd w:val="0"/>
        <w:spacing w:line="240" w:lineRule="atLeast"/>
        <w:rPr>
          <w:sz w:val="24"/>
        </w:rPr>
      </w:pPr>
      <w:r>
        <w:rPr>
          <w:sz w:val="24"/>
        </w:rPr>
        <w:t xml:space="preserve">     </w:t>
      </w:r>
      <w:r w:rsidR="00611426">
        <w:rPr>
          <w:sz w:val="24"/>
        </w:rPr>
        <w:t>n</w:t>
      </w:r>
      <w:r w:rsidR="00611426" w:rsidRPr="00E0419C">
        <w:rPr>
          <w:sz w:val="24"/>
        </w:rPr>
        <w:t>apř.</w:t>
      </w:r>
      <w:r w:rsidR="00611426">
        <w:rPr>
          <w:sz w:val="24"/>
        </w:rPr>
        <w:t xml:space="preserve"> asfaltové penetrace na beton, penetrace na zdivo, penetrace na dřevo, napouštěcí olej na podlahy, </w:t>
      </w:r>
    </w:p>
    <w:p w:rsidR="008D3CDE" w:rsidRPr="00611426" w:rsidRDefault="007226A0" w:rsidP="00E0419C">
      <w:pPr>
        <w:widowControl w:val="0"/>
        <w:autoSpaceDE w:val="0"/>
        <w:autoSpaceDN w:val="0"/>
        <w:adjustRightInd w:val="0"/>
        <w:spacing w:line="240" w:lineRule="atLeast"/>
        <w:rPr>
          <w:b/>
          <w:sz w:val="24"/>
        </w:rPr>
      </w:pPr>
      <w:r>
        <w:rPr>
          <w:sz w:val="24"/>
        </w:rPr>
        <w:t xml:space="preserve">     </w:t>
      </w:r>
      <w:r w:rsidR="00611426" w:rsidRPr="00611426">
        <w:rPr>
          <w:b/>
          <w:sz w:val="24"/>
          <w:u w:val="single"/>
        </w:rPr>
        <w:t>teakový olej na dřevo</w:t>
      </w:r>
      <w:r w:rsidR="00611426" w:rsidRPr="00611426">
        <w:rPr>
          <w:sz w:val="24"/>
        </w:rPr>
        <w:t xml:space="preserve"> (podlahy, nábytek z teakového dřeva)</w:t>
      </w:r>
    </w:p>
    <w:p w:rsidR="00611426" w:rsidRDefault="00611426" w:rsidP="00E0419C">
      <w:pPr>
        <w:widowControl w:val="0"/>
        <w:autoSpaceDE w:val="0"/>
        <w:autoSpaceDN w:val="0"/>
        <w:adjustRightInd w:val="0"/>
        <w:spacing w:line="240" w:lineRule="atLeast"/>
        <w:rPr>
          <w:b/>
          <w:bCs/>
          <w:sz w:val="24"/>
          <w:u w:val="single"/>
        </w:rPr>
      </w:pPr>
    </w:p>
    <w:p w:rsidR="00510871" w:rsidRPr="007226A0" w:rsidRDefault="00510871" w:rsidP="007226A0">
      <w:pPr>
        <w:pStyle w:val="Odstavecseseznamem"/>
        <w:widowControl w:val="0"/>
        <w:numPr>
          <w:ilvl w:val="0"/>
          <w:numId w:val="5"/>
        </w:numPr>
        <w:autoSpaceDE w:val="0"/>
        <w:autoSpaceDN w:val="0"/>
        <w:adjustRightInd w:val="0"/>
        <w:spacing w:line="240" w:lineRule="atLeast"/>
        <w:ind w:left="284" w:hanging="284"/>
        <w:rPr>
          <w:b/>
          <w:sz w:val="24"/>
          <w:u w:val="single"/>
        </w:rPr>
      </w:pPr>
      <w:r w:rsidRPr="007226A0">
        <w:rPr>
          <w:b/>
          <w:bCs/>
          <w:sz w:val="24"/>
          <w:u w:val="single"/>
        </w:rPr>
        <w:t>tixotropní NH</w:t>
      </w:r>
      <w:r w:rsidRPr="007226A0">
        <w:rPr>
          <w:sz w:val="24"/>
        </w:rPr>
        <w:t xml:space="preserve">  - např. </w:t>
      </w:r>
      <w:proofErr w:type="spellStart"/>
      <w:r w:rsidRPr="007226A0">
        <w:rPr>
          <w:sz w:val="24"/>
        </w:rPr>
        <w:t>Balatix</w:t>
      </w:r>
      <w:proofErr w:type="spellEnd"/>
      <w:r w:rsidRPr="007226A0">
        <w:rPr>
          <w:sz w:val="24"/>
        </w:rPr>
        <w:t xml:space="preserve"> S 2095 - </w:t>
      </w:r>
      <w:r w:rsidR="008D3CDE" w:rsidRPr="007226A0">
        <w:rPr>
          <w:b/>
          <w:sz w:val="24"/>
          <w:u w:val="single"/>
        </w:rPr>
        <w:t>roztíráním se hustá NH ztekutí</w:t>
      </w:r>
      <w:r w:rsidR="008D3CDE" w:rsidRPr="007226A0">
        <w:rPr>
          <w:sz w:val="24"/>
        </w:rPr>
        <w:t xml:space="preserve">, </w:t>
      </w:r>
      <w:r w:rsidR="008D3CDE" w:rsidRPr="007226A0">
        <w:rPr>
          <w:b/>
          <w:sz w:val="24"/>
          <w:u w:val="single"/>
        </w:rPr>
        <w:t>přednost - nestéká!!!</w:t>
      </w:r>
    </w:p>
    <w:p w:rsidR="008D3CDE" w:rsidRPr="008D3CDE" w:rsidRDefault="007226A0" w:rsidP="00E0419C">
      <w:pPr>
        <w:widowControl w:val="0"/>
        <w:autoSpaceDE w:val="0"/>
        <w:autoSpaceDN w:val="0"/>
        <w:adjustRightInd w:val="0"/>
        <w:spacing w:line="240" w:lineRule="atLeast"/>
        <w:rPr>
          <w:b/>
          <w:bCs/>
          <w:sz w:val="24"/>
          <w:u w:val="single"/>
        </w:rPr>
      </w:pPr>
      <w:r>
        <w:rPr>
          <w:sz w:val="24"/>
        </w:rPr>
        <w:t xml:space="preserve">     </w:t>
      </w:r>
      <w:r w:rsidR="008D3CDE">
        <w:rPr>
          <w:sz w:val="24"/>
        </w:rPr>
        <w:t>n</w:t>
      </w:r>
      <w:r w:rsidR="008D3CDE" w:rsidRPr="00E0419C">
        <w:rPr>
          <w:sz w:val="24"/>
        </w:rPr>
        <w:t>apř.</w:t>
      </w:r>
      <w:r w:rsidR="008D3CDE">
        <w:rPr>
          <w:sz w:val="24"/>
        </w:rPr>
        <w:t xml:space="preserve"> Email tixotropní na okna a dveře</w:t>
      </w:r>
    </w:p>
    <w:p w:rsidR="008D3CDE" w:rsidRDefault="008D3CDE" w:rsidP="008D3CDE">
      <w:pPr>
        <w:widowControl w:val="0"/>
        <w:autoSpaceDE w:val="0"/>
        <w:autoSpaceDN w:val="0"/>
        <w:adjustRightInd w:val="0"/>
        <w:spacing w:line="240" w:lineRule="atLeast"/>
        <w:rPr>
          <w:b/>
          <w:bCs/>
          <w:sz w:val="24"/>
          <w:u w:val="single"/>
        </w:rPr>
      </w:pPr>
    </w:p>
    <w:p w:rsidR="008D3CDE" w:rsidRPr="007226A0" w:rsidRDefault="008D3CDE" w:rsidP="007226A0">
      <w:pPr>
        <w:pStyle w:val="Odstavecseseznamem"/>
        <w:widowControl w:val="0"/>
        <w:numPr>
          <w:ilvl w:val="0"/>
          <w:numId w:val="5"/>
        </w:numPr>
        <w:autoSpaceDE w:val="0"/>
        <w:autoSpaceDN w:val="0"/>
        <w:adjustRightInd w:val="0"/>
        <w:spacing w:line="240" w:lineRule="atLeast"/>
        <w:ind w:left="284" w:hanging="284"/>
        <w:rPr>
          <w:sz w:val="24"/>
        </w:rPr>
      </w:pPr>
      <w:r w:rsidRPr="007226A0">
        <w:rPr>
          <w:b/>
          <w:bCs/>
          <w:sz w:val="24"/>
          <w:u w:val="single"/>
        </w:rPr>
        <w:t>NH na radiátory</w:t>
      </w:r>
      <w:r w:rsidRPr="007226A0">
        <w:rPr>
          <w:sz w:val="24"/>
        </w:rPr>
        <w:t xml:space="preserve"> - </w:t>
      </w:r>
      <w:proofErr w:type="gramStart"/>
      <w:r w:rsidRPr="007226A0">
        <w:rPr>
          <w:sz w:val="24"/>
        </w:rPr>
        <w:t>přednosti - ...........................</w:t>
      </w:r>
      <w:r w:rsidR="007226A0">
        <w:rPr>
          <w:sz w:val="24"/>
        </w:rPr>
        <w:t>..</w:t>
      </w:r>
      <w:r w:rsidRPr="007226A0">
        <w:rPr>
          <w:sz w:val="24"/>
        </w:rPr>
        <w:t>..........................................................................…</w:t>
      </w:r>
      <w:proofErr w:type="gramEnd"/>
      <w:r w:rsidRPr="007226A0">
        <w:rPr>
          <w:sz w:val="24"/>
        </w:rPr>
        <w:t>........</w:t>
      </w:r>
    </w:p>
    <w:p w:rsidR="008D3CDE" w:rsidRPr="008D3CDE" w:rsidRDefault="00CA6C3E" w:rsidP="00E0419C">
      <w:pPr>
        <w:widowControl w:val="0"/>
        <w:autoSpaceDE w:val="0"/>
        <w:autoSpaceDN w:val="0"/>
        <w:adjustRightInd w:val="0"/>
        <w:spacing w:line="240" w:lineRule="atLeast"/>
        <w:rPr>
          <w:bCs/>
          <w:sz w:val="24"/>
        </w:rPr>
      </w:pPr>
      <w:r>
        <w:rPr>
          <w:bCs/>
          <w:noProof/>
          <w:sz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5758814</wp:posOffset>
            </wp:positionH>
            <wp:positionV relativeFrom="paragraph">
              <wp:posOffset>93345</wp:posOffset>
            </wp:positionV>
            <wp:extent cx="895593" cy="2076450"/>
            <wp:effectExtent l="19050" t="0" r="0" b="0"/>
            <wp:wrapNone/>
            <wp:docPr id="14" name="irc_mi" descr="http://www.sincolor.cz/out/pictures/z1/s2321_na_v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incolor.cz/out/pictures/z1/s2321_na_van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 l="22829" t="12438" r="24566" b="6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593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26A0">
        <w:rPr>
          <w:bCs/>
          <w:sz w:val="24"/>
        </w:rPr>
        <w:t xml:space="preserve">     </w:t>
      </w:r>
      <w:r w:rsidR="008D3CDE" w:rsidRPr="008D3CDE">
        <w:rPr>
          <w:bCs/>
          <w:sz w:val="24"/>
        </w:rPr>
        <w:t xml:space="preserve">např. </w:t>
      </w:r>
      <w:r w:rsidR="00611426">
        <w:rPr>
          <w:bCs/>
          <w:sz w:val="24"/>
        </w:rPr>
        <w:t>b</w:t>
      </w:r>
      <w:r w:rsidR="008D3CDE">
        <w:rPr>
          <w:bCs/>
          <w:sz w:val="24"/>
        </w:rPr>
        <w:t xml:space="preserve">arva na radiátory </w:t>
      </w:r>
      <w:proofErr w:type="spellStart"/>
      <w:r w:rsidR="00611426">
        <w:rPr>
          <w:bCs/>
          <w:sz w:val="24"/>
        </w:rPr>
        <w:t>vodouředitelná</w:t>
      </w:r>
      <w:proofErr w:type="spellEnd"/>
      <w:r w:rsidR="00611426">
        <w:rPr>
          <w:bCs/>
          <w:sz w:val="24"/>
        </w:rPr>
        <w:t xml:space="preserve">, </w:t>
      </w:r>
      <w:r w:rsidR="008D3CDE">
        <w:rPr>
          <w:bCs/>
          <w:sz w:val="24"/>
        </w:rPr>
        <w:t>syntetická barva na radiátory</w:t>
      </w:r>
    </w:p>
    <w:p w:rsidR="00611426" w:rsidRDefault="00611426" w:rsidP="00E0419C">
      <w:pPr>
        <w:widowControl w:val="0"/>
        <w:autoSpaceDE w:val="0"/>
        <w:autoSpaceDN w:val="0"/>
        <w:adjustRightInd w:val="0"/>
        <w:spacing w:line="240" w:lineRule="atLeast"/>
        <w:rPr>
          <w:b/>
          <w:bCs/>
          <w:sz w:val="24"/>
          <w:u w:val="single"/>
        </w:rPr>
      </w:pPr>
    </w:p>
    <w:p w:rsidR="00510871" w:rsidRPr="007226A0" w:rsidRDefault="00510871" w:rsidP="007226A0">
      <w:pPr>
        <w:pStyle w:val="Odstavecseseznamem"/>
        <w:widowControl w:val="0"/>
        <w:numPr>
          <w:ilvl w:val="0"/>
          <w:numId w:val="5"/>
        </w:numPr>
        <w:autoSpaceDE w:val="0"/>
        <w:autoSpaceDN w:val="0"/>
        <w:adjustRightInd w:val="0"/>
        <w:spacing w:line="240" w:lineRule="atLeast"/>
        <w:ind w:left="284" w:hanging="284"/>
        <w:rPr>
          <w:sz w:val="24"/>
        </w:rPr>
      </w:pPr>
      <w:r w:rsidRPr="007226A0">
        <w:rPr>
          <w:b/>
          <w:bCs/>
          <w:sz w:val="24"/>
          <w:u w:val="single"/>
        </w:rPr>
        <w:t>dvousložková</w:t>
      </w:r>
      <w:r w:rsidRPr="007226A0">
        <w:rPr>
          <w:b/>
          <w:bCs/>
          <w:sz w:val="24"/>
        </w:rPr>
        <w:t xml:space="preserve"> </w:t>
      </w:r>
      <w:proofErr w:type="gramStart"/>
      <w:r w:rsidRPr="007226A0">
        <w:rPr>
          <w:b/>
          <w:bCs/>
          <w:sz w:val="24"/>
        </w:rPr>
        <w:t>NH</w:t>
      </w:r>
      <w:r w:rsidRPr="007226A0">
        <w:rPr>
          <w:sz w:val="24"/>
        </w:rPr>
        <w:t xml:space="preserve"> - ...........................................................................................................................</w:t>
      </w:r>
      <w:r w:rsidR="00611426" w:rsidRPr="007226A0">
        <w:rPr>
          <w:sz w:val="24"/>
        </w:rPr>
        <w:t>........</w:t>
      </w:r>
      <w:proofErr w:type="gramEnd"/>
    </w:p>
    <w:p w:rsidR="00510871" w:rsidRPr="00E0419C" w:rsidRDefault="007226A0" w:rsidP="00E0419C">
      <w:pPr>
        <w:widowControl w:val="0"/>
        <w:autoSpaceDE w:val="0"/>
        <w:autoSpaceDN w:val="0"/>
        <w:adjustRightInd w:val="0"/>
        <w:spacing w:line="240" w:lineRule="atLeast"/>
        <w:rPr>
          <w:sz w:val="24"/>
        </w:rPr>
      </w:pPr>
      <w:r>
        <w:rPr>
          <w:sz w:val="24"/>
        </w:rPr>
        <w:t xml:space="preserve">     </w:t>
      </w:r>
      <w:r w:rsidR="00611426">
        <w:rPr>
          <w:sz w:val="24"/>
        </w:rPr>
        <w:t xml:space="preserve">doba zpracovatelnosti - </w:t>
      </w:r>
      <w:r w:rsidRPr="007226A0">
        <w:rPr>
          <w:b/>
          <w:sz w:val="24"/>
        </w:rPr>
        <w:t>do 6 hodin</w:t>
      </w:r>
      <w:r>
        <w:rPr>
          <w:sz w:val="24"/>
        </w:rPr>
        <w:t>, nanáší se stříkáním i štětcem</w:t>
      </w:r>
    </w:p>
    <w:p w:rsidR="00611426" w:rsidRDefault="00611426" w:rsidP="00E0419C">
      <w:pPr>
        <w:widowControl w:val="0"/>
        <w:autoSpaceDE w:val="0"/>
        <w:autoSpaceDN w:val="0"/>
        <w:adjustRightInd w:val="0"/>
        <w:spacing w:line="240" w:lineRule="atLeast"/>
        <w:rPr>
          <w:b/>
          <w:bCs/>
          <w:sz w:val="24"/>
          <w:u w:val="single"/>
        </w:rPr>
      </w:pPr>
    </w:p>
    <w:p w:rsidR="00510871" w:rsidRPr="007226A0" w:rsidRDefault="00510871" w:rsidP="007226A0">
      <w:pPr>
        <w:pStyle w:val="Odstavecseseznamem"/>
        <w:widowControl w:val="0"/>
        <w:numPr>
          <w:ilvl w:val="0"/>
          <w:numId w:val="5"/>
        </w:numPr>
        <w:autoSpaceDE w:val="0"/>
        <w:autoSpaceDN w:val="0"/>
        <w:adjustRightInd w:val="0"/>
        <w:spacing w:line="240" w:lineRule="atLeast"/>
        <w:ind w:left="284" w:hanging="284"/>
        <w:rPr>
          <w:sz w:val="24"/>
        </w:rPr>
      </w:pPr>
      <w:proofErr w:type="spellStart"/>
      <w:r w:rsidRPr="007226A0">
        <w:rPr>
          <w:b/>
          <w:bCs/>
          <w:sz w:val="24"/>
          <w:u w:val="single"/>
        </w:rPr>
        <w:t>třísložková</w:t>
      </w:r>
      <w:proofErr w:type="spellEnd"/>
      <w:r w:rsidRPr="007226A0">
        <w:rPr>
          <w:b/>
          <w:bCs/>
          <w:sz w:val="24"/>
          <w:u w:val="single"/>
        </w:rPr>
        <w:t xml:space="preserve"> </w:t>
      </w:r>
      <w:proofErr w:type="gramStart"/>
      <w:r w:rsidRPr="007226A0">
        <w:rPr>
          <w:b/>
          <w:bCs/>
          <w:sz w:val="24"/>
          <w:u w:val="single"/>
        </w:rPr>
        <w:t>NH</w:t>
      </w:r>
      <w:r w:rsidRPr="007226A0">
        <w:rPr>
          <w:sz w:val="24"/>
        </w:rPr>
        <w:t xml:space="preserve"> - ................................................................................................................................</w:t>
      </w:r>
      <w:r w:rsidR="00611426" w:rsidRPr="007226A0">
        <w:rPr>
          <w:sz w:val="24"/>
        </w:rPr>
        <w:t>........</w:t>
      </w:r>
      <w:proofErr w:type="gramEnd"/>
    </w:p>
    <w:p w:rsidR="007226A0" w:rsidRPr="00E0419C" w:rsidRDefault="007226A0" w:rsidP="007226A0">
      <w:pPr>
        <w:widowControl w:val="0"/>
        <w:autoSpaceDE w:val="0"/>
        <w:autoSpaceDN w:val="0"/>
        <w:adjustRightInd w:val="0"/>
        <w:spacing w:line="240" w:lineRule="atLeast"/>
        <w:rPr>
          <w:sz w:val="24"/>
        </w:rPr>
      </w:pPr>
      <w:r>
        <w:rPr>
          <w:sz w:val="24"/>
        </w:rPr>
        <w:t xml:space="preserve">     doba zpracovatelnosti - </w:t>
      </w:r>
      <w:r w:rsidRPr="007226A0">
        <w:rPr>
          <w:b/>
          <w:sz w:val="24"/>
        </w:rPr>
        <w:t xml:space="preserve">do </w:t>
      </w:r>
      <w:r w:rsidR="007D2AE0">
        <w:rPr>
          <w:b/>
          <w:sz w:val="24"/>
        </w:rPr>
        <w:t>15</w:t>
      </w:r>
      <w:r w:rsidRPr="007226A0">
        <w:rPr>
          <w:b/>
          <w:sz w:val="24"/>
        </w:rPr>
        <w:t xml:space="preserve"> minut</w:t>
      </w:r>
      <w:r>
        <w:rPr>
          <w:sz w:val="24"/>
        </w:rPr>
        <w:t>, nanáší se pouze stříkáním</w:t>
      </w:r>
    </w:p>
    <w:p w:rsidR="00611426" w:rsidRDefault="00611426" w:rsidP="00E0419C">
      <w:pPr>
        <w:widowControl w:val="0"/>
        <w:autoSpaceDE w:val="0"/>
        <w:autoSpaceDN w:val="0"/>
        <w:adjustRightInd w:val="0"/>
        <w:spacing w:line="240" w:lineRule="atLeast"/>
        <w:rPr>
          <w:b/>
          <w:bCs/>
          <w:sz w:val="24"/>
          <w:u w:val="single"/>
        </w:rPr>
      </w:pPr>
    </w:p>
    <w:p w:rsidR="00510871" w:rsidRPr="007226A0" w:rsidRDefault="00510871" w:rsidP="007226A0">
      <w:pPr>
        <w:pStyle w:val="Odstavecseseznamem"/>
        <w:widowControl w:val="0"/>
        <w:numPr>
          <w:ilvl w:val="0"/>
          <w:numId w:val="5"/>
        </w:numPr>
        <w:autoSpaceDE w:val="0"/>
        <w:autoSpaceDN w:val="0"/>
        <w:adjustRightInd w:val="0"/>
        <w:spacing w:line="240" w:lineRule="atLeast"/>
        <w:ind w:left="284" w:hanging="284"/>
        <w:rPr>
          <w:sz w:val="24"/>
        </w:rPr>
      </w:pPr>
      <w:proofErr w:type="gramStart"/>
      <w:r w:rsidRPr="007226A0">
        <w:rPr>
          <w:b/>
          <w:bCs/>
          <w:sz w:val="24"/>
          <w:u w:val="single"/>
        </w:rPr>
        <w:t>NH 2 v 1</w:t>
      </w:r>
      <w:r w:rsidRPr="007226A0">
        <w:rPr>
          <w:sz w:val="24"/>
        </w:rPr>
        <w:t xml:space="preserve"> - ..........</w:t>
      </w:r>
      <w:r w:rsidR="007226A0">
        <w:rPr>
          <w:sz w:val="24"/>
        </w:rPr>
        <w:t>.</w:t>
      </w:r>
      <w:r w:rsidRPr="007226A0">
        <w:rPr>
          <w:sz w:val="24"/>
        </w:rPr>
        <w:t>............................................................................................................................…</w:t>
      </w:r>
      <w:proofErr w:type="gramEnd"/>
      <w:r w:rsidR="00D57403" w:rsidRPr="007226A0">
        <w:rPr>
          <w:sz w:val="24"/>
        </w:rPr>
        <w:t>……</w:t>
      </w:r>
    </w:p>
    <w:p w:rsidR="00510871" w:rsidRPr="00E0419C" w:rsidRDefault="007226A0" w:rsidP="00E0419C">
      <w:pPr>
        <w:widowControl w:val="0"/>
        <w:autoSpaceDE w:val="0"/>
        <w:autoSpaceDN w:val="0"/>
        <w:adjustRightInd w:val="0"/>
        <w:spacing w:line="240" w:lineRule="atLeast"/>
        <w:rPr>
          <w:b/>
          <w:bCs/>
          <w:sz w:val="24"/>
        </w:rPr>
      </w:pPr>
      <w:r>
        <w:rPr>
          <w:sz w:val="24"/>
        </w:rPr>
        <w:t xml:space="preserve">     </w:t>
      </w:r>
      <w:r w:rsidR="00D57403">
        <w:rPr>
          <w:sz w:val="24"/>
        </w:rPr>
        <w:t xml:space="preserve">výhody - </w:t>
      </w:r>
      <w:r w:rsidR="00510871" w:rsidRPr="00E0419C">
        <w:rPr>
          <w:sz w:val="24"/>
        </w:rPr>
        <w:t>……………………</w:t>
      </w:r>
      <w:r w:rsidR="00D57403">
        <w:rPr>
          <w:sz w:val="24"/>
        </w:rPr>
        <w:t>………</w:t>
      </w:r>
      <w:r>
        <w:rPr>
          <w:sz w:val="24"/>
        </w:rPr>
        <w:t>…………</w:t>
      </w:r>
      <w:r w:rsidR="00D57403">
        <w:rPr>
          <w:sz w:val="24"/>
        </w:rPr>
        <w:t>………………………………………………………</w:t>
      </w:r>
      <w:r>
        <w:rPr>
          <w:sz w:val="24"/>
        </w:rPr>
        <w:t>….</w:t>
      </w:r>
    </w:p>
    <w:p w:rsidR="00D57403" w:rsidRDefault="00D57403" w:rsidP="00E0419C">
      <w:pPr>
        <w:widowControl w:val="0"/>
        <w:autoSpaceDE w:val="0"/>
        <w:autoSpaceDN w:val="0"/>
        <w:adjustRightInd w:val="0"/>
        <w:spacing w:line="240" w:lineRule="atLeast"/>
        <w:rPr>
          <w:b/>
          <w:bCs/>
          <w:sz w:val="24"/>
          <w:u w:val="single"/>
        </w:rPr>
      </w:pPr>
    </w:p>
    <w:p w:rsidR="00D57403" w:rsidRPr="007226A0" w:rsidRDefault="00510871" w:rsidP="007226A0">
      <w:pPr>
        <w:pStyle w:val="Odstavecseseznamem"/>
        <w:widowControl w:val="0"/>
        <w:numPr>
          <w:ilvl w:val="0"/>
          <w:numId w:val="5"/>
        </w:numPr>
        <w:autoSpaceDE w:val="0"/>
        <w:autoSpaceDN w:val="0"/>
        <w:adjustRightInd w:val="0"/>
        <w:spacing w:line="240" w:lineRule="atLeast"/>
        <w:ind w:left="284" w:hanging="284"/>
        <w:rPr>
          <w:b/>
          <w:sz w:val="24"/>
          <w:u w:val="single"/>
        </w:rPr>
      </w:pPr>
      <w:r w:rsidRPr="007226A0">
        <w:rPr>
          <w:b/>
          <w:bCs/>
          <w:sz w:val="24"/>
          <w:u w:val="single"/>
        </w:rPr>
        <w:t>NH přímo na zkorodovaný povrch</w:t>
      </w:r>
      <w:r w:rsidRPr="007226A0">
        <w:rPr>
          <w:sz w:val="24"/>
        </w:rPr>
        <w:t xml:space="preserve"> - </w:t>
      </w:r>
      <w:r w:rsidR="00D57403" w:rsidRPr="007226A0">
        <w:rPr>
          <w:b/>
          <w:sz w:val="24"/>
          <w:u w:val="single"/>
        </w:rPr>
        <w:t>změní korozi na pevnou vrstvu</w:t>
      </w:r>
    </w:p>
    <w:p w:rsidR="00D57403" w:rsidRPr="00D57403" w:rsidRDefault="007226A0" w:rsidP="00E0419C">
      <w:pPr>
        <w:widowControl w:val="0"/>
        <w:autoSpaceDE w:val="0"/>
        <w:autoSpaceDN w:val="0"/>
        <w:adjustRightInd w:val="0"/>
        <w:spacing w:line="240" w:lineRule="atLeast"/>
        <w:rPr>
          <w:sz w:val="24"/>
        </w:rPr>
      </w:pPr>
      <w:r>
        <w:rPr>
          <w:sz w:val="24"/>
        </w:rPr>
        <w:t xml:space="preserve">     </w:t>
      </w:r>
      <w:r w:rsidR="00D57403" w:rsidRPr="00D57403">
        <w:rPr>
          <w:sz w:val="24"/>
        </w:rPr>
        <w:t xml:space="preserve">např. </w:t>
      </w:r>
      <w:proofErr w:type="spellStart"/>
      <w:r w:rsidR="00D57403">
        <w:rPr>
          <w:sz w:val="24"/>
        </w:rPr>
        <w:t>Hammerite</w:t>
      </w:r>
      <w:proofErr w:type="spellEnd"/>
      <w:r w:rsidR="00D57403">
        <w:rPr>
          <w:sz w:val="24"/>
        </w:rPr>
        <w:t xml:space="preserve">, No </w:t>
      </w:r>
      <w:proofErr w:type="spellStart"/>
      <w:r w:rsidR="00D57403">
        <w:rPr>
          <w:sz w:val="24"/>
        </w:rPr>
        <w:t>Rust</w:t>
      </w:r>
      <w:proofErr w:type="spellEnd"/>
      <w:r w:rsidR="00D57403">
        <w:rPr>
          <w:sz w:val="24"/>
        </w:rPr>
        <w:t xml:space="preserve">, </w:t>
      </w:r>
      <w:proofErr w:type="spellStart"/>
      <w:r w:rsidR="00D57403">
        <w:rPr>
          <w:sz w:val="24"/>
        </w:rPr>
        <w:t>Anti</w:t>
      </w:r>
      <w:proofErr w:type="spellEnd"/>
      <w:r w:rsidR="00D57403">
        <w:rPr>
          <w:sz w:val="24"/>
        </w:rPr>
        <w:t xml:space="preserve"> </w:t>
      </w:r>
      <w:proofErr w:type="spellStart"/>
      <w:r w:rsidR="00D57403">
        <w:rPr>
          <w:sz w:val="24"/>
        </w:rPr>
        <w:t>Rezin</w:t>
      </w:r>
      <w:proofErr w:type="spellEnd"/>
    </w:p>
    <w:p w:rsidR="00D57403" w:rsidRDefault="00D57403" w:rsidP="00E0419C">
      <w:pPr>
        <w:widowControl w:val="0"/>
        <w:autoSpaceDE w:val="0"/>
        <w:autoSpaceDN w:val="0"/>
        <w:adjustRightInd w:val="0"/>
        <w:spacing w:line="240" w:lineRule="atLeast"/>
        <w:rPr>
          <w:b/>
          <w:bCs/>
          <w:sz w:val="24"/>
          <w:u w:val="single"/>
        </w:rPr>
      </w:pPr>
    </w:p>
    <w:p w:rsidR="00D57403" w:rsidRPr="007226A0" w:rsidRDefault="00D57403" w:rsidP="007226A0">
      <w:pPr>
        <w:pStyle w:val="Odstavecseseznamem"/>
        <w:widowControl w:val="0"/>
        <w:numPr>
          <w:ilvl w:val="0"/>
          <w:numId w:val="5"/>
        </w:numPr>
        <w:autoSpaceDE w:val="0"/>
        <w:autoSpaceDN w:val="0"/>
        <w:adjustRightInd w:val="0"/>
        <w:spacing w:line="240" w:lineRule="atLeast"/>
        <w:ind w:left="284" w:hanging="284"/>
        <w:rPr>
          <w:sz w:val="24"/>
        </w:rPr>
      </w:pPr>
      <w:r w:rsidRPr="007226A0">
        <w:rPr>
          <w:b/>
          <w:bCs/>
          <w:sz w:val="24"/>
          <w:u w:val="single"/>
        </w:rPr>
        <w:t xml:space="preserve">NH na lehké </w:t>
      </w:r>
      <w:proofErr w:type="gramStart"/>
      <w:r w:rsidRPr="007226A0">
        <w:rPr>
          <w:b/>
          <w:bCs/>
          <w:sz w:val="24"/>
          <w:u w:val="single"/>
        </w:rPr>
        <w:t>kovy</w:t>
      </w:r>
      <w:r w:rsidRPr="007226A0">
        <w:rPr>
          <w:sz w:val="24"/>
        </w:rPr>
        <w:t xml:space="preserve"> - ..............................................................................................…</w:t>
      </w:r>
      <w:proofErr w:type="gramEnd"/>
      <w:r w:rsidRPr="007226A0">
        <w:rPr>
          <w:sz w:val="24"/>
        </w:rPr>
        <w:t>…………………….</w:t>
      </w:r>
    </w:p>
    <w:p w:rsidR="00D57403" w:rsidRDefault="00D57403" w:rsidP="00D57403">
      <w:pPr>
        <w:widowControl w:val="0"/>
        <w:autoSpaceDE w:val="0"/>
        <w:autoSpaceDN w:val="0"/>
        <w:adjustRightInd w:val="0"/>
        <w:spacing w:line="240" w:lineRule="atLeast"/>
        <w:rPr>
          <w:b/>
          <w:bCs/>
          <w:sz w:val="24"/>
          <w:u w:val="single"/>
        </w:rPr>
      </w:pPr>
    </w:p>
    <w:p w:rsidR="00D57403" w:rsidRPr="007226A0" w:rsidRDefault="00D57403" w:rsidP="007226A0">
      <w:pPr>
        <w:pStyle w:val="Odstavecseseznamem"/>
        <w:widowControl w:val="0"/>
        <w:numPr>
          <w:ilvl w:val="0"/>
          <w:numId w:val="5"/>
        </w:numPr>
        <w:autoSpaceDE w:val="0"/>
        <w:autoSpaceDN w:val="0"/>
        <w:adjustRightInd w:val="0"/>
        <w:spacing w:line="240" w:lineRule="atLeast"/>
        <w:ind w:left="284" w:hanging="284"/>
        <w:rPr>
          <w:sz w:val="24"/>
        </w:rPr>
      </w:pPr>
      <w:r w:rsidRPr="007226A0">
        <w:rPr>
          <w:b/>
          <w:bCs/>
          <w:sz w:val="24"/>
          <w:u w:val="single"/>
        </w:rPr>
        <w:lastRenderedPageBreak/>
        <w:t xml:space="preserve">vypalovací </w:t>
      </w:r>
      <w:proofErr w:type="gramStart"/>
      <w:r w:rsidRPr="007226A0">
        <w:rPr>
          <w:b/>
          <w:bCs/>
          <w:sz w:val="24"/>
          <w:u w:val="single"/>
        </w:rPr>
        <w:t>NH</w:t>
      </w:r>
      <w:r w:rsidRPr="007226A0">
        <w:rPr>
          <w:sz w:val="24"/>
        </w:rPr>
        <w:t xml:space="preserve"> - .............................................................................................................................…</w:t>
      </w:r>
      <w:proofErr w:type="gramEnd"/>
      <w:r w:rsidRPr="007226A0">
        <w:rPr>
          <w:sz w:val="24"/>
        </w:rPr>
        <w:t>…..</w:t>
      </w:r>
    </w:p>
    <w:p w:rsidR="00D57403" w:rsidRDefault="007226A0" w:rsidP="00E0419C">
      <w:pPr>
        <w:widowControl w:val="0"/>
        <w:autoSpaceDE w:val="0"/>
        <w:autoSpaceDN w:val="0"/>
        <w:adjustRightInd w:val="0"/>
        <w:spacing w:line="240" w:lineRule="atLeast"/>
        <w:rPr>
          <w:sz w:val="24"/>
        </w:rPr>
      </w:pPr>
      <w:r>
        <w:rPr>
          <w:sz w:val="24"/>
        </w:rPr>
        <w:t xml:space="preserve">     </w:t>
      </w:r>
      <w:r w:rsidR="00D57403" w:rsidRPr="00D57403">
        <w:rPr>
          <w:sz w:val="24"/>
        </w:rPr>
        <w:t>např. stříbřenka vypalovací</w:t>
      </w:r>
    </w:p>
    <w:p w:rsidR="00510871" w:rsidRPr="007226A0" w:rsidRDefault="00510871" w:rsidP="007226A0">
      <w:pPr>
        <w:pStyle w:val="Odstavecseseznamem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tLeast"/>
        <w:ind w:left="284" w:hanging="284"/>
        <w:rPr>
          <w:sz w:val="24"/>
        </w:rPr>
      </w:pPr>
      <w:r w:rsidRPr="007226A0">
        <w:rPr>
          <w:b/>
          <w:bCs/>
          <w:sz w:val="24"/>
          <w:u w:val="single"/>
        </w:rPr>
        <w:t>fermež</w:t>
      </w:r>
      <w:r w:rsidRPr="007226A0">
        <w:rPr>
          <w:sz w:val="24"/>
        </w:rPr>
        <w:t xml:space="preserve">  - </w:t>
      </w:r>
      <w:r w:rsidR="00D57403" w:rsidRPr="007226A0">
        <w:rPr>
          <w:b/>
          <w:sz w:val="24"/>
          <w:u w:val="single"/>
        </w:rPr>
        <w:t xml:space="preserve">lněná nebo </w:t>
      </w:r>
      <w:proofErr w:type="gramStart"/>
      <w:r w:rsidR="00D57403" w:rsidRPr="007226A0">
        <w:rPr>
          <w:b/>
          <w:sz w:val="24"/>
          <w:u w:val="single"/>
        </w:rPr>
        <w:t>napouštěcí</w:t>
      </w:r>
      <w:r w:rsidR="00D57403" w:rsidRPr="007226A0">
        <w:rPr>
          <w:sz w:val="24"/>
        </w:rPr>
        <w:t xml:space="preserve"> - </w:t>
      </w:r>
      <w:r w:rsidRPr="007226A0">
        <w:rPr>
          <w:sz w:val="24"/>
        </w:rPr>
        <w:t>...................................................................................…</w:t>
      </w:r>
      <w:proofErr w:type="gramEnd"/>
      <w:r w:rsidRPr="007226A0">
        <w:rPr>
          <w:sz w:val="24"/>
        </w:rPr>
        <w:t>...........</w:t>
      </w:r>
      <w:r w:rsidR="00D57403" w:rsidRPr="007226A0">
        <w:rPr>
          <w:sz w:val="24"/>
        </w:rPr>
        <w:t>..........</w:t>
      </w:r>
    </w:p>
    <w:p w:rsidR="00D57403" w:rsidRDefault="00D57403" w:rsidP="00E0419C">
      <w:pPr>
        <w:widowControl w:val="0"/>
        <w:autoSpaceDE w:val="0"/>
        <w:autoSpaceDN w:val="0"/>
        <w:adjustRightInd w:val="0"/>
        <w:spacing w:line="240" w:lineRule="atLeast"/>
        <w:rPr>
          <w:b/>
          <w:bCs/>
          <w:sz w:val="24"/>
          <w:u w:val="single"/>
        </w:rPr>
      </w:pPr>
    </w:p>
    <w:p w:rsidR="00510871" w:rsidRPr="007226A0" w:rsidRDefault="00510871" w:rsidP="007226A0">
      <w:pPr>
        <w:pStyle w:val="Odstavecseseznamem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tLeast"/>
        <w:ind w:left="284" w:hanging="284"/>
        <w:rPr>
          <w:sz w:val="24"/>
        </w:rPr>
      </w:pPr>
      <w:proofErr w:type="spellStart"/>
      <w:r w:rsidRPr="007226A0">
        <w:rPr>
          <w:b/>
          <w:bCs/>
          <w:sz w:val="24"/>
          <w:u w:val="single"/>
        </w:rPr>
        <w:t>zpěnitelné</w:t>
      </w:r>
      <w:proofErr w:type="spellEnd"/>
      <w:r w:rsidRPr="007226A0">
        <w:rPr>
          <w:b/>
          <w:bCs/>
          <w:sz w:val="24"/>
          <w:u w:val="single"/>
        </w:rPr>
        <w:t xml:space="preserve"> NH</w:t>
      </w:r>
      <w:r w:rsidRPr="007226A0">
        <w:rPr>
          <w:sz w:val="24"/>
        </w:rPr>
        <w:t xml:space="preserve"> - </w:t>
      </w:r>
      <w:r w:rsidR="00D57403" w:rsidRPr="007226A0">
        <w:rPr>
          <w:b/>
          <w:sz w:val="24"/>
          <w:u w:val="single"/>
        </w:rPr>
        <w:t>protipožární</w:t>
      </w:r>
      <w:r w:rsidR="00D57403" w:rsidRPr="007226A0">
        <w:rPr>
          <w:sz w:val="24"/>
        </w:rPr>
        <w:t>, chrání konstrukce budov</w:t>
      </w:r>
    </w:p>
    <w:p w:rsidR="00D57403" w:rsidRDefault="00D57403" w:rsidP="00E0419C">
      <w:pPr>
        <w:widowControl w:val="0"/>
        <w:autoSpaceDE w:val="0"/>
        <w:autoSpaceDN w:val="0"/>
        <w:adjustRightInd w:val="0"/>
        <w:spacing w:line="240" w:lineRule="atLeast"/>
        <w:rPr>
          <w:sz w:val="24"/>
          <w:u w:val="single"/>
        </w:rPr>
      </w:pPr>
    </w:p>
    <w:p w:rsidR="00510871" w:rsidRPr="007226A0" w:rsidRDefault="00510871" w:rsidP="007226A0">
      <w:pPr>
        <w:pStyle w:val="Odstavecseseznamem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tLeast"/>
        <w:ind w:left="284" w:hanging="284"/>
        <w:rPr>
          <w:sz w:val="24"/>
        </w:rPr>
      </w:pPr>
      <w:r w:rsidRPr="007226A0">
        <w:rPr>
          <w:b/>
          <w:sz w:val="24"/>
          <w:u w:val="single"/>
        </w:rPr>
        <w:t xml:space="preserve">NH </w:t>
      </w:r>
      <w:r w:rsidR="00D57403" w:rsidRPr="007226A0">
        <w:rPr>
          <w:b/>
          <w:sz w:val="24"/>
          <w:u w:val="single"/>
        </w:rPr>
        <w:t>na</w:t>
      </w:r>
      <w:r w:rsidRPr="007226A0">
        <w:rPr>
          <w:b/>
          <w:sz w:val="24"/>
          <w:u w:val="single"/>
        </w:rPr>
        <w:t xml:space="preserve"> hračky</w:t>
      </w:r>
      <w:r w:rsidRPr="007226A0">
        <w:rPr>
          <w:sz w:val="24"/>
          <w:u w:val="single"/>
        </w:rPr>
        <w:t xml:space="preserve"> </w:t>
      </w:r>
      <w:r w:rsidRPr="007226A0">
        <w:rPr>
          <w:sz w:val="24"/>
        </w:rPr>
        <w:t>- ……………</w:t>
      </w:r>
      <w:r w:rsidR="007226A0">
        <w:rPr>
          <w:sz w:val="24"/>
        </w:rPr>
        <w:t>…</w:t>
      </w:r>
      <w:r w:rsidRPr="007226A0">
        <w:rPr>
          <w:sz w:val="24"/>
        </w:rPr>
        <w:t>………………………………………………………</w:t>
      </w:r>
      <w:proofErr w:type="gramStart"/>
      <w:r w:rsidRPr="007226A0">
        <w:rPr>
          <w:sz w:val="24"/>
        </w:rPr>
        <w:t>…...</w:t>
      </w:r>
      <w:r w:rsidR="00D57403" w:rsidRPr="007226A0">
        <w:rPr>
          <w:sz w:val="24"/>
        </w:rPr>
        <w:t>......................</w:t>
      </w:r>
      <w:proofErr w:type="gramEnd"/>
    </w:p>
    <w:p w:rsidR="00D57403" w:rsidRDefault="00D57403" w:rsidP="00E0419C">
      <w:pPr>
        <w:widowControl w:val="0"/>
        <w:autoSpaceDE w:val="0"/>
        <w:autoSpaceDN w:val="0"/>
        <w:adjustRightInd w:val="0"/>
        <w:spacing w:line="240" w:lineRule="atLeast"/>
        <w:rPr>
          <w:sz w:val="24"/>
          <w:u w:val="single"/>
        </w:rPr>
      </w:pPr>
    </w:p>
    <w:p w:rsidR="00F34083" w:rsidRPr="007226A0" w:rsidRDefault="00D57403" w:rsidP="007226A0">
      <w:pPr>
        <w:pStyle w:val="Odstavecseseznamem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tLeast"/>
        <w:ind w:left="284" w:hanging="284"/>
        <w:rPr>
          <w:sz w:val="24"/>
        </w:rPr>
      </w:pPr>
      <w:r w:rsidRPr="007226A0">
        <w:rPr>
          <w:b/>
          <w:bCs/>
          <w:sz w:val="24"/>
          <w:u w:val="single"/>
        </w:rPr>
        <w:t>stříkaný kámen</w:t>
      </w:r>
      <w:r w:rsidRPr="007226A0">
        <w:rPr>
          <w:sz w:val="24"/>
        </w:rPr>
        <w:t xml:space="preserve"> - ve spreji, na různé povrchy - </w:t>
      </w:r>
      <w:r w:rsidRPr="007226A0">
        <w:rPr>
          <w:b/>
          <w:sz w:val="24"/>
          <w:u w:val="single"/>
        </w:rPr>
        <w:t>efekt jemného kamene</w:t>
      </w:r>
      <w:r w:rsidRPr="007226A0">
        <w:rPr>
          <w:sz w:val="24"/>
        </w:rPr>
        <w:t xml:space="preserve"> - např. Granit</w:t>
      </w:r>
    </w:p>
    <w:p w:rsidR="00F34083" w:rsidRDefault="00F34083" w:rsidP="00E0419C">
      <w:pPr>
        <w:widowControl w:val="0"/>
        <w:autoSpaceDE w:val="0"/>
        <w:autoSpaceDN w:val="0"/>
        <w:adjustRightInd w:val="0"/>
        <w:spacing w:line="240" w:lineRule="atLeast"/>
        <w:rPr>
          <w:sz w:val="24"/>
        </w:rPr>
      </w:pPr>
    </w:p>
    <w:p w:rsidR="00F34083" w:rsidRPr="007D2AE0" w:rsidRDefault="00D57403" w:rsidP="00E0419C">
      <w:pPr>
        <w:pStyle w:val="Odstavecseseznamem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tLeast"/>
        <w:ind w:left="284" w:hanging="284"/>
        <w:rPr>
          <w:sz w:val="24"/>
        </w:rPr>
      </w:pPr>
      <w:r w:rsidRPr="007D2AE0">
        <w:rPr>
          <w:b/>
          <w:sz w:val="24"/>
          <w:u w:val="single"/>
        </w:rPr>
        <w:t>magnetick</w:t>
      </w:r>
      <w:r w:rsidR="007226A0" w:rsidRPr="007D2AE0">
        <w:rPr>
          <w:b/>
          <w:sz w:val="24"/>
          <w:u w:val="single"/>
        </w:rPr>
        <w:t>á</w:t>
      </w:r>
      <w:r w:rsidRPr="007D2AE0">
        <w:rPr>
          <w:b/>
          <w:sz w:val="24"/>
          <w:u w:val="single"/>
        </w:rPr>
        <w:t xml:space="preserve"> barv</w:t>
      </w:r>
      <w:r w:rsidR="007226A0" w:rsidRPr="007D2AE0">
        <w:rPr>
          <w:b/>
          <w:sz w:val="24"/>
          <w:u w:val="single"/>
        </w:rPr>
        <w:t>a</w:t>
      </w:r>
      <w:r w:rsidRPr="00E92961">
        <w:rPr>
          <w:sz w:val="24"/>
        </w:rPr>
        <w:t xml:space="preserve"> </w:t>
      </w:r>
      <w:r w:rsidRPr="007D2AE0">
        <w:rPr>
          <w:sz w:val="24"/>
        </w:rPr>
        <w:t xml:space="preserve">- </w:t>
      </w:r>
      <w:r w:rsidR="007D2AE0">
        <w:rPr>
          <w:sz w:val="24"/>
        </w:rPr>
        <w:t>na zdivo</w:t>
      </w:r>
      <w:r w:rsidR="007115F1">
        <w:rPr>
          <w:sz w:val="24"/>
        </w:rPr>
        <w:t>, lze přetřít interiérovými barvami</w:t>
      </w:r>
      <w:r w:rsidR="007D2AE0">
        <w:rPr>
          <w:sz w:val="24"/>
        </w:rPr>
        <w:t xml:space="preserve"> </w:t>
      </w:r>
    </w:p>
    <w:p w:rsidR="00F34083" w:rsidRDefault="00F34083" w:rsidP="00E0419C">
      <w:pPr>
        <w:widowControl w:val="0"/>
        <w:autoSpaceDE w:val="0"/>
        <w:autoSpaceDN w:val="0"/>
        <w:adjustRightInd w:val="0"/>
        <w:spacing w:line="240" w:lineRule="atLeast"/>
        <w:rPr>
          <w:sz w:val="24"/>
        </w:rPr>
      </w:pPr>
    </w:p>
    <w:p w:rsidR="0036074D" w:rsidRPr="0036074D" w:rsidRDefault="0036074D" w:rsidP="0036074D">
      <w:pPr>
        <w:pStyle w:val="Odstavecseseznamem"/>
        <w:widowControl w:val="0"/>
        <w:numPr>
          <w:ilvl w:val="0"/>
          <w:numId w:val="6"/>
        </w:numPr>
        <w:spacing w:line="240" w:lineRule="atLeast"/>
        <w:ind w:left="284" w:hanging="284"/>
        <w:rPr>
          <w:sz w:val="24"/>
        </w:rPr>
      </w:pPr>
      <w:r w:rsidRPr="0036074D">
        <w:rPr>
          <w:b/>
          <w:sz w:val="24"/>
          <w:u w:val="single"/>
        </w:rPr>
        <w:t>syntetické NH - S</w:t>
      </w:r>
      <w:r w:rsidRPr="0036074D">
        <w:rPr>
          <w:b/>
          <w:sz w:val="24"/>
        </w:rPr>
        <w:t xml:space="preserve"> </w:t>
      </w:r>
      <w:r w:rsidRPr="0036074D">
        <w:rPr>
          <w:sz w:val="24"/>
        </w:rPr>
        <w:t>- rychleji zasychají, vysoce odolné vůči povětrnostním vlivům</w:t>
      </w:r>
    </w:p>
    <w:p w:rsidR="0036074D" w:rsidRPr="0036074D" w:rsidRDefault="0036074D" w:rsidP="0036074D">
      <w:pPr>
        <w:widowControl w:val="0"/>
        <w:spacing w:line="240" w:lineRule="atLeast"/>
        <w:rPr>
          <w:sz w:val="24"/>
        </w:rPr>
      </w:pPr>
      <w:r>
        <w:rPr>
          <w:sz w:val="24"/>
        </w:rPr>
        <w:t xml:space="preserve">     </w:t>
      </w:r>
      <w:r w:rsidRPr="0036074D">
        <w:rPr>
          <w:sz w:val="24"/>
        </w:rPr>
        <w:t xml:space="preserve">např. </w:t>
      </w:r>
      <w:proofErr w:type="spellStart"/>
      <w:r w:rsidRPr="0036074D">
        <w:rPr>
          <w:sz w:val="24"/>
        </w:rPr>
        <w:t>Industrol</w:t>
      </w:r>
      <w:proofErr w:type="spellEnd"/>
    </w:p>
    <w:p w:rsidR="0036074D" w:rsidRPr="0036074D" w:rsidRDefault="0036074D" w:rsidP="0036074D">
      <w:pPr>
        <w:widowControl w:val="0"/>
        <w:spacing w:line="240" w:lineRule="atLeast"/>
        <w:rPr>
          <w:sz w:val="24"/>
        </w:rPr>
      </w:pPr>
      <w:r w:rsidRPr="0036074D">
        <w:rPr>
          <w:b/>
          <w:sz w:val="24"/>
        </w:rPr>
        <w:t xml:space="preserve">     </w:t>
      </w:r>
      <w:r w:rsidRPr="0036074D">
        <w:rPr>
          <w:b/>
          <w:sz w:val="24"/>
          <w:u w:val="single"/>
        </w:rPr>
        <w:t xml:space="preserve">vodou ředitelné NH - </w:t>
      </w:r>
      <w:r w:rsidR="00FC4A16">
        <w:rPr>
          <w:b/>
          <w:sz w:val="24"/>
          <w:u w:val="single"/>
        </w:rPr>
        <w:t xml:space="preserve">V - </w:t>
      </w:r>
      <w:r w:rsidRPr="0036074D">
        <w:rPr>
          <w:b/>
          <w:sz w:val="24"/>
          <w:u w:val="single"/>
        </w:rPr>
        <w:t>akrylátové</w:t>
      </w:r>
      <w:r w:rsidRPr="0036074D">
        <w:rPr>
          <w:sz w:val="24"/>
        </w:rPr>
        <w:t xml:space="preserve"> - rychle zasychají, </w:t>
      </w:r>
      <w:r w:rsidRPr="00092B5F">
        <w:rPr>
          <w:sz w:val="24"/>
          <w:u w:val="single"/>
        </w:rPr>
        <w:t>nehořlavé</w:t>
      </w:r>
      <w:r w:rsidRPr="0036074D">
        <w:rPr>
          <w:sz w:val="24"/>
        </w:rPr>
        <w:t xml:space="preserve">, ekologické, </w:t>
      </w:r>
      <w:r w:rsidRPr="00FC4A16">
        <w:rPr>
          <w:b/>
          <w:sz w:val="22"/>
        </w:rPr>
        <w:t>chránit před mrazem</w:t>
      </w:r>
    </w:p>
    <w:p w:rsidR="0036074D" w:rsidRPr="0036074D" w:rsidRDefault="0036074D" w:rsidP="0036074D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Pr="0036074D">
        <w:rPr>
          <w:rFonts w:ascii="Times New Roman" w:hAnsi="Times New Roman" w:cs="Times New Roman"/>
          <w:sz w:val="24"/>
        </w:rPr>
        <w:t xml:space="preserve">např. </w:t>
      </w:r>
      <w:proofErr w:type="spellStart"/>
      <w:r w:rsidRPr="0036074D">
        <w:rPr>
          <w:rFonts w:ascii="Times New Roman" w:hAnsi="Times New Roman" w:cs="Times New Roman"/>
          <w:sz w:val="24"/>
        </w:rPr>
        <w:t>Balakryl</w:t>
      </w:r>
      <w:proofErr w:type="spellEnd"/>
    </w:p>
    <w:p w:rsidR="0036074D" w:rsidRPr="0036074D" w:rsidRDefault="0036074D" w:rsidP="0036074D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</w:t>
      </w:r>
      <w:r w:rsidRPr="0036074D">
        <w:rPr>
          <w:rFonts w:ascii="Times New Roman" w:hAnsi="Times New Roman" w:cs="Times New Roman"/>
          <w:b/>
          <w:sz w:val="24"/>
          <w:u w:val="single"/>
        </w:rPr>
        <w:t>olejové NH - O</w:t>
      </w:r>
      <w:r w:rsidRPr="0036074D">
        <w:rPr>
          <w:rFonts w:ascii="Times New Roman" w:hAnsi="Times New Roman" w:cs="Times New Roman"/>
          <w:sz w:val="24"/>
        </w:rPr>
        <w:t xml:space="preserve"> - dlouho zasychají, velmi odolné vůči vodě</w:t>
      </w:r>
      <w:r>
        <w:rPr>
          <w:rFonts w:ascii="Times New Roman" w:hAnsi="Times New Roman" w:cs="Times New Roman"/>
          <w:sz w:val="24"/>
        </w:rPr>
        <w:t xml:space="preserve"> - </w:t>
      </w:r>
      <w:r w:rsidRPr="0036074D">
        <w:rPr>
          <w:rFonts w:ascii="Times New Roman" w:hAnsi="Times New Roman" w:cs="Times New Roman"/>
          <w:sz w:val="24"/>
        </w:rPr>
        <w:t xml:space="preserve">např. </w:t>
      </w:r>
      <w:r w:rsidR="00FC4A16">
        <w:rPr>
          <w:rFonts w:ascii="Times New Roman" w:hAnsi="Times New Roman" w:cs="Times New Roman"/>
          <w:sz w:val="24"/>
        </w:rPr>
        <w:t xml:space="preserve">fermežová barva </w:t>
      </w:r>
      <w:proofErr w:type="spellStart"/>
      <w:r w:rsidR="00FC4A16">
        <w:rPr>
          <w:rFonts w:ascii="Times New Roman" w:hAnsi="Times New Roman" w:cs="Times New Roman"/>
          <w:sz w:val="24"/>
        </w:rPr>
        <w:t>Unibal</w:t>
      </w:r>
      <w:proofErr w:type="spellEnd"/>
    </w:p>
    <w:p w:rsidR="0036074D" w:rsidRPr="0036074D" w:rsidRDefault="0036074D" w:rsidP="0036074D">
      <w:pPr>
        <w:widowControl w:val="0"/>
        <w:autoSpaceDE w:val="0"/>
        <w:autoSpaceDN w:val="0"/>
        <w:adjustRightInd w:val="0"/>
        <w:spacing w:line="240" w:lineRule="atLeast"/>
        <w:rPr>
          <w:sz w:val="24"/>
        </w:rPr>
      </w:pPr>
    </w:p>
    <w:p w:rsidR="00F34083" w:rsidRDefault="00DA4176" w:rsidP="00E0419C">
      <w:pPr>
        <w:widowControl w:val="0"/>
        <w:autoSpaceDE w:val="0"/>
        <w:autoSpaceDN w:val="0"/>
        <w:adjustRightInd w:val="0"/>
        <w:spacing w:line="240" w:lineRule="atLeast"/>
        <w:rPr>
          <w:sz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3295015</wp:posOffset>
            </wp:positionH>
            <wp:positionV relativeFrom="paragraph">
              <wp:posOffset>1918335</wp:posOffset>
            </wp:positionV>
            <wp:extent cx="1409700" cy="1888490"/>
            <wp:effectExtent l="19050" t="0" r="0" b="0"/>
            <wp:wrapNone/>
            <wp:docPr id="12" name="irc_mi" descr="http://files.eshop-magnetky.webnode.cz/system_preview_200000007-5996e5a907/magneticka-bar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iles.eshop-magnetky.webnode.cz/system_preview_200000007-5996e5a907/magneticka-barv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l="6714" t="4147" r="3887" b="2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8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4A16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4901565</wp:posOffset>
            </wp:positionH>
            <wp:positionV relativeFrom="paragraph">
              <wp:posOffset>2451735</wp:posOffset>
            </wp:positionV>
            <wp:extent cx="1663700" cy="2222500"/>
            <wp:effectExtent l="19050" t="0" r="0" b="0"/>
            <wp:wrapNone/>
            <wp:docPr id="11" name="irc_mi" descr="http://media.novinky.cz/690/216903-original1-p412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.novinky.cz/690/216903-original1-p412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8737" t="17210" b="8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4A16" w:rsidRPr="00FC4A16">
        <w:rPr>
          <w:noProof/>
        </w:rPr>
        <w:t xml:space="preserve"> </w:t>
      </w:r>
      <w:r w:rsidR="007115F1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3212464</wp:posOffset>
            </wp:positionH>
            <wp:positionV relativeFrom="paragraph">
              <wp:posOffset>20955</wp:posOffset>
            </wp:positionV>
            <wp:extent cx="3297395" cy="2355850"/>
            <wp:effectExtent l="19050" t="19050" r="17305" b="25400"/>
            <wp:wrapNone/>
            <wp:docPr id="10" name="irc_mi" descr="http://img2.rajce.idnes.cz/d0203/7/7967/7967478_258cedd777145e6790b3ac3dcfcc3a07/images/IMG_4371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2.rajce.idnes.cz/d0203/7/7967/7967478_258cedd777145e6790b3ac3dcfcc3a07/images/IMG_4371.jpg?ver=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33" t="3339" r="5467" b="9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395" cy="2355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2AE0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1675765</wp:posOffset>
            </wp:positionV>
            <wp:extent cx="895350" cy="2603500"/>
            <wp:effectExtent l="38100" t="19050" r="19050" b="25400"/>
            <wp:wrapNone/>
            <wp:docPr id="1" name="irc_mi" descr="http://www.motipdupli.cz/Data/img/obr-duplicolor/granit%20sty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otipdupli.cz/Data/img/obr-duplicolor/granit%20styl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603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2AE0">
        <w:rPr>
          <w:noProof/>
        </w:rPr>
        <w:drawing>
          <wp:inline distT="0" distB="0" distL="0" distR="0">
            <wp:extent cx="3117850" cy="3790950"/>
            <wp:effectExtent l="19050" t="19050" r="25400" b="19050"/>
            <wp:docPr id="4" name="irc_mi" descr="http://www.ebarvylaky.cz/9853-8827-thickbox_default/granit-style-200-ml-efekt-strikaneho-kamene-dup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barvylaky.cz/9853-8827-thickbox_default/granit-style-200-ml-efekt-strikaneho-kamene-dupl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 l="4858" r="12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3790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15F1" w:rsidRPr="007115F1">
        <w:t xml:space="preserve"> </w:t>
      </w:r>
    </w:p>
    <w:p w:rsidR="00F34083" w:rsidRDefault="00DA4176" w:rsidP="00F34083">
      <w:pPr>
        <w:widowControl w:val="0"/>
        <w:autoSpaceDE w:val="0"/>
        <w:autoSpaceDN w:val="0"/>
        <w:adjustRightInd w:val="0"/>
        <w:spacing w:line="240" w:lineRule="atLeas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19685</wp:posOffset>
            </wp:positionV>
            <wp:extent cx="1751354" cy="2406650"/>
            <wp:effectExtent l="19050" t="0" r="1246" b="0"/>
            <wp:wrapNone/>
            <wp:docPr id="13" name="irc_mi" descr="http://www.bal.cz/media/files/89b792e4e659520f49e4703efef394f5/teluria/zbozi_foto/o2025_unibal_fermezovabarva_bigg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al.cz/media/files/89b792e4e659520f49e4703efef394f5/teluria/zbozi_foto/o2025_unibal_fermezovabarva_bigges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54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4A16">
        <w:rPr>
          <w:noProof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102235</wp:posOffset>
            </wp:positionV>
            <wp:extent cx="1860550" cy="2425700"/>
            <wp:effectExtent l="19050" t="0" r="6350" b="0"/>
            <wp:wrapNone/>
            <wp:docPr id="9" name="irc_mi" descr="http://www.barvyteluria.cz/media/files/89b792e4e659520f49e4703efef394f5/teluria/zbozi_foto/fermez_lnena_web_kopie_bigg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arvyteluria.cz/media/files/89b792e4e659520f49e4703efef394f5/teluria/zbozi_foto/fermez_lnena_web_kopie_bigge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6693" w:rsidRDefault="00D86693" w:rsidP="00510871"/>
    <w:p w:rsidR="00F34083" w:rsidRDefault="00F34083" w:rsidP="00510871"/>
    <w:p w:rsidR="00F34083" w:rsidRDefault="00FC4A16" w:rsidP="00510871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142875</wp:posOffset>
            </wp:positionV>
            <wp:extent cx="1714500" cy="1733550"/>
            <wp:effectExtent l="19050" t="0" r="0" b="0"/>
            <wp:wrapNone/>
            <wp:docPr id="5" name="irc_mi" descr="http://www.sincolor.cz/out/pictures/z1/fermez_napouste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incolor.cz/out/pictures/z1/fermez_napoustec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533" t="2605" r="19200" b="2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083" w:rsidRDefault="00F34083" w:rsidP="00510871"/>
    <w:p w:rsidR="00F34083" w:rsidRDefault="008E7F75" w:rsidP="00F34083">
      <w:pPr>
        <w:widowControl w:val="0"/>
        <w:spacing w:line="240" w:lineRule="atLeast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5409565</wp:posOffset>
            </wp:positionH>
            <wp:positionV relativeFrom="paragraph">
              <wp:posOffset>53975</wp:posOffset>
            </wp:positionV>
            <wp:extent cx="1294765" cy="1803400"/>
            <wp:effectExtent l="19050" t="0" r="635" b="0"/>
            <wp:wrapNone/>
            <wp:docPr id="16" name="irc_mi" descr="http://www.sonusmarket.cz/sites/default/files/o2025-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onusmarket.cz/sites/default/files/o2025-a-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083" w:rsidRDefault="00F34083" w:rsidP="00F34083">
      <w:pPr>
        <w:widowControl w:val="0"/>
        <w:spacing w:line="240" w:lineRule="atLeast"/>
      </w:pPr>
    </w:p>
    <w:p w:rsidR="00F34083" w:rsidRPr="00510871" w:rsidRDefault="00F34083" w:rsidP="00510871"/>
    <w:sectPr w:rsidR="00F34083" w:rsidRPr="00510871" w:rsidSect="007115F1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37298"/>
    <w:multiLevelType w:val="hybridMultilevel"/>
    <w:tmpl w:val="2460C1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9413CE"/>
    <w:multiLevelType w:val="hybridMultilevel"/>
    <w:tmpl w:val="7D56E20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09A723B"/>
    <w:multiLevelType w:val="hybridMultilevel"/>
    <w:tmpl w:val="427A9386"/>
    <w:lvl w:ilvl="0" w:tplc="3AB252B4">
      <w:start w:val="1"/>
      <w:numFmt w:val="lowerLetter"/>
      <w:lvlText w:val="%1)"/>
      <w:lvlJc w:val="left"/>
      <w:pPr>
        <w:ind w:left="7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25" w:hanging="360"/>
      </w:pPr>
    </w:lvl>
    <w:lvl w:ilvl="2" w:tplc="0405001B" w:tentative="1">
      <w:start w:val="1"/>
      <w:numFmt w:val="lowerRoman"/>
      <w:lvlText w:val="%3."/>
      <w:lvlJc w:val="right"/>
      <w:pPr>
        <w:ind w:left="2145" w:hanging="180"/>
      </w:pPr>
    </w:lvl>
    <w:lvl w:ilvl="3" w:tplc="0405000F" w:tentative="1">
      <w:start w:val="1"/>
      <w:numFmt w:val="decimal"/>
      <w:lvlText w:val="%4."/>
      <w:lvlJc w:val="left"/>
      <w:pPr>
        <w:ind w:left="2865" w:hanging="360"/>
      </w:pPr>
    </w:lvl>
    <w:lvl w:ilvl="4" w:tplc="04050019" w:tentative="1">
      <w:start w:val="1"/>
      <w:numFmt w:val="lowerLetter"/>
      <w:lvlText w:val="%5."/>
      <w:lvlJc w:val="left"/>
      <w:pPr>
        <w:ind w:left="3585" w:hanging="360"/>
      </w:pPr>
    </w:lvl>
    <w:lvl w:ilvl="5" w:tplc="0405001B" w:tentative="1">
      <w:start w:val="1"/>
      <w:numFmt w:val="lowerRoman"/>
      <w:lvlText w:val="%6."/>
      <w:lvlJc w:val="right"/>
      <w:pPr>
        <w:ind w:left="4305" w:hanging="180"/>
      </w:pPr>
    </w:lvl>
    <w:lvl w:ilvl="6" w:tplc="0405000F" w:tentative="1">
      <w:start w:val="1"/>
      <w:numFmt w:val="decimal"/>
      <w:lvlText w:val="%7."/>
      <w:lvlJc w:val="left"/>
      <w:pPr>
        <w:ind w:left="5025" w:hanging="360"/>
      </w:pPr>
    </w:lvl>
    <w:lvl w:ilvl="7" w:tplc="04050019" w:tentative="1">
      <w:start w:val="1"/>
      <w:numFmt w:val="lowerLetter"/>
      <w:lvlText w:val="%8."/>
      <w:lvlJc w:val="left"/>
      <w:pPr>
        <w:ind w:left="5745" w:hanging="360"/>
      </w:pPr>
    </w:lvl>
    <w:lvl w:ilvl="8" w:tplc="040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">
    <w:nsid w:val="20FC2BC2"/>
    <w:multiLevelType w:val="hybridMultilevel"/>
    <w:tmpl w:val="5F663A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141055"/>
    <w:multiLevelType w:val="hybridMultilevel"/>
    <w:tmpl w:val="BDE473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736AC2"/>
    <w:multiLevelType w:val="hybridMultilevel"/>
    <w:tmpl w:val="C3CE36F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73684C"/>
    <w:multiLevelType w:val="hybridMultilevel"/>
    <w:tmpl w:val="AF281A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10871"/>
    <w:rsid w:val="00092B5F"/>
    <w:rsid w:val="00242ABD"/>
    <w:rsid w:val="0036074D"/>
    <w:rsid w:val="004C30A6"/>
    <w:rsid w:val="00510871"/>
    <w:rsid w:val="005919D4"/>
    <w:rsid w:val="00611426"/>
    <w:rsid w:val="0062581C"/>
    <w:rsid w:val="007115F1"/>
    <w:rsid w:val="007226A0"/>
    <w:rsid w:val="007D2AE0"/>
    <w:rsid w:val="008D3CDE"/>
    <w:rsid w:val="008E7F75"/>
    <w:rsid w:val="00CA6C3E"/>
    <w:rsid w:val="00D57403"/>
    <w:rsid w:val="00D86693"/>
    <w:rsid w:val="00DA4176"/>
    <w:rsid w:val="00E0419C"/>
    <w:rsid w:val="00E87CD8"/>
    <w:rsid w:val="00E92961"/>
    <w:rsid w:val="00F34083"/>
    <w:rsid w:val="00FC4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108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510871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E0419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5740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7403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542</Words>
  <Characters>3201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3736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Lenka_2</dc:creator>
  <cp:lastModifiedBy>Lenka_2</cp:lastModifiedBy>
  <cp:revision>9</cp:revision>
  <dcterms:created xsi:type="dcterms:W3CDTF">2014-09-15T18:52:00Z</dcterms:created>
  <dcterms:modified xsi:type="dcterms:W3CDTF">2014-09-18T18:47:00Z</dcterms:modified>
</cp:coreProperties>
</file>