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0F" w:rsidRPr="00C9099C" w:rsidRDefault="0015430F" w:rsidP="00C909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snapToGrid w:val="0"/>
          <w:sz w:val="32"/>
          <w:szCs w:val="22"/>
        </w:rPr>
      </w:pPr>
      <w:r w:rsidRPr="00C9099C">
        <w:rPr>
          <w:b/>
          <w:bCs/>
          <w:snapToGrid w:val="0"/>
          <w:sz w:val="32"/>
          <w:szCs w:val="22"/>
        </w:rPr>
        <w:t>BRAMBORY</w:t>
      </w:r>
    </w:p>
    <w:p w:rsidR="0015430F" w:rsidRPr="00C9099C" w:rsidRDefault="0015430F" w:rsidP="0015430F">
      <w:pPr>
        <w:pStyle w:val="Bezmezer"/>
        <w:rPr>
          <w:snapToGrid w:val="0"/>
          <w:sz w:val="22"/>
          <w:szCs w:val="22"/>
        </w:rPr>
      </w:pPr>
    </w:p>
    <w:p w:rsidR="0015430F" w:rsidRPr="00C9099C" w:rsidRDefault="0015430F" w:rsidP="00C9099C">
      <w:pPr>
        <w:pStyle w:val="Bezmezer"/>
        <w:numPr>
          <w:ilvl w:val="0"/>
          <w:numId w:val="1"/>
        </w:numPr>
        <w:ind w:left="284" w:hanging="284"/>
        <w:rPr>
          <w:snapToGrid w:val="0"/>
          <w:sz w:val="22"/>
          <w:szCs w:val="22"/>
        </w:rPr>
      </w:pPr>
      <w:r w:rsidRPr="00C9099C">
        <w:rPr>
          <w:snapToGrid w:val="0"/>
          <w:sz w:val="22"/>
          <w:szCs w:val="22"/>
        </w:rPr>
        <w:t>oddenkové hlízy z čeledi lilkovitých</w:t>
      </w:r>
    </w:p>
    <w:p w:rsidR="00C9099C" w:rsidRDefault="00C9099C" w:rsidP="0015430F">
      <w:pPr>
        <w:pStyle w:val="Bezmezer"/>
        <w:rPr>
          <w:snapToGrid w:val="0"/>
          <w:sz w:val="22"/>
          <w:szCs w:val="22"/>
        </w:rPr>
      </w:pPr>
    </w:p>
    <w:p w:rsidR="00C9099C" w:rsidRPr="00C9099C" w:rsidRDefault="00C9099C" w:rsidP="00C9099C">
      <w:pPr>
        <w:pStyle w:val="Bezmezer"/>
        <w:shd w:val="clear" w:color="auto" w:fill="D7FFAF"/>
        <w:rPr>
          <w:b/>
          <w:snapToGrid w:val="0"/>
          <w:sz w:val="22"/>
          <w:szCs w:val="22"/>
        </w:rPr>
      </w:pPr>
      <w:r w:rsidRPr="00C9099C">
        <w:rPr>
          <w:b/>
          <w:snapToGrid w:val="0"/>
          <w:sz w:val="22"/>
          <w:szCs w:val="22"/>
        </w:rPr>
        <w:t>1)</w:t>
      </w:r>
      <w:r w:rsidR="0015430F" w:rsidRPr="00C9099C">
        <w:rPr>
          <w:b/>
          <w:snapToGrid w:val="0"/>
          <w:sz w:val="22"/>
          <w:szCs w:val="22"/>
        </w:rPr>
        <w:t xml:space="preserve"> </w:t>
      </w:r>
      <w:r w:rsidRPr="00C9099C">
        <w:rPr>
          <w:b/>
          <w:snapToGrid w:val="0"/>
          <w:sz w:val="22"/>
          <w:szCs w:val="22"/>
          <w:u w:val="single"/>
        </w:rPr>
        <w:t>V</w:t>
      </w:r>
      <w:r w:rsidR="0015430F" w:rsidRPr="00C9099C">
        <w:rPr>
          <w:b/>
          <w:snapToGrid w:val="0"/>
          <w:sz w:val="22"/>
          <w:szCs w:val="22"/>
          <w:u w:val="single"/>
        </w:rPr>
        <w:t>ýznam</w:t>
      </w:r>
      <w:r w:rsidRPr="00C9099C">
        <w:rPr>
          <w:b/>
          <w:snapToGrid w:val="0"/>
          <w:sz w:val="22"/>
          <w:szCs w:val="22"/>
          <w:u w:val="single"/>
        </w:rPr>
        <w:t xml:space="preserve"> ve výživě</w:t>
      </w:r>
    </w:p>
    <w:p w:rsidR="0015430F" w:rsidRPr="00C9099C" w:rsidRDefault="0015430F" w:rsidP="00E3798E">
      <w:pPr>
        <w:pStyle w:val="Bezmezer"/>
        <w:numPr>
          <w:ilvl w:val="0"/>
          <w:numId w:val="1"/>
        </w:numPr>
        <w:ind w:left="284" w:hanging="284"/>
        <w:rPr>
          <w:snapToGrid w:val="0"/>
          <w:sz w:val="22"/>
          <w:szCs w:val="22"/>
        </w:rPr>
      </w:pPr>
      <w:r w:rsidRPr="00E3798E">
        <w:rPr>
          <w:b/>
          <w:snapToGrid w:val="0"/>
          <w:sz w:val="22"/>
          <w:szCs w:val="22"/>
          <w:u w:val="single"/>
        </w:rPr>
        <w:t>vysoká biologická hodnota</w:t>
      </w:r>
      <w:r w:rsidR="00C9099C">
        <w:rPr>
          <w:snapToGrid w:val="0"/>
          <w:sz w:val="22"/>
          <w:szCs w:val="22"/>
        </w:rPr>
        <w:t xml:space="preserve"> -</w:t>
      </w:r>
      <w:r w:rsidR="00C9099C" w:rsidRPr="00C9099C">
        <w:rPr>
          <w:snapToGrid w:val="0"/>
          <w:sz w:val="22"/>
          <w:szCs w:val="22"/>
        </w:rPr>
        <w:t xml:space="preserve"> </w:t>
      </w:r>
      <w:r w:rsidR="00C9099C">
        <w:rPr>
          <w:snapToGrid w:val="0"/>
          <w:sz w:val="22"/>
          <w:szCs w:val="22"/>
        </w:rPr>
        <w:t>obsa</w:t>
      </w:r>
      <w:r w:rsidR="00C9099C" w:rsidRPr="00C9099C">
        <w:rPr>
          <w:snapToGrid w:val="0"/>
          <w:sz w:val="22"/>
          <w:szCs w:val="22"/>
        </w:rPr>
        <w:t xml:space="preserve">hují </w:t>
      </w:r>
      <w:r w:rsidR="00C9099C" w:rsidRPr="009B4C0B">
        <w:rPr>
          <w:b/>
          <w:snapToGrid w:val="0"/>
          <w:sz w:val="22"/>
          <w:szCs w:val="22"/>
          <w:u w:val="single"/>
        </w:rPr>
        <w:t>vit. C,</w:t>
      </w:r>
      <w:r w:rsidR="00C9099C" w:rsidRPr="00C9099C">
        <w:rPr>
          <w:snapToGrid w:val="0"/>
          <w:sz w:val="22"/>
          <w:szCs w:val="22"/>
        </w:rPr>
        <w:t xml:space="preserve"> K, </w:t>
      </w:r>
      <w:proofErr w:type="spellStart"/>
      <w:r w:rsidR="00C9099C" w:rsidRPr="00C9099C">
        <w:rPr>
          <w:snapToGrid w:val="0"/>
          <w:sz w:val="22"/>
          <w:szCs w:val="22"/>
        </w:rPr>
        <w:t>Fe</w:t>
      </w:r>
      <w:proofErr w:type="spellEnd"/>
      <w:r w:rsidR="00C9099C" w:rsidRPr="00C9099C">
        <w:rPr>
          <w:snapToGrid w:val="0"/>
          <w:sz w:val="22"/>
          <w:szCs w:val="22"/>
        </w:rPr>
        <w:t>, Mg, Ca, P</w:t>
      </w:r>
      <w:r w:rsidR="00C9099C">
        <w:rPr>
          <w:snapToGrid w:val="0"/>
          <w:sz w:val="22"/>
          <w:szCs w:val="22"/>
        </w:rPr>
        <w:t xml:space="preserve">, mají </w:t>
      </w:r>
      <w:r w:rsidRPr="00C9099C">
        <w:rPr>
          <w:snapToGrid w:val="0"/>
          <w:sz w:val="22"/>
          <w:szCs w:val="22"/>
        </w:rPr>
        <w:t>nižší energetick</w:t>
      </w:r>
      <w:r w:rsidR="00C9099C">
        <w:rPr>
          <w:snapToGrid w:val="0"/>
          <w:sz w:val="22"/>
          <w:szCs w:val="22"/>
        </w:rPr>
        <w:t>ou</w:t>
      </w:r>
      <w:r w:rsidRPr="00C9099C">
        <w:rPr>
          <w:snapToGrid w:val="0"/>
          <w:sz w:val="22"/>
          <w:szCs w:val="22"/>
        </w:rPr>
        <w:t xml:space="preserve"> hodnot</w:t>
      </w:r>
      <w:r w:rsidR="00C9099C">
        <w:rPr>
          <w:snapToGrid w:val="0"/>
          <w:sz w:val="22"/>
          <w:szCs w:val="22"/>
        </w:rPr>
        <w:t>u</w:t>
      </w:r>
    </w:p>
    <w:p w:rsidR="0015430F" w:rsidRPr="00E3798E" w:rsidRDefault="0015430F" w:rsidP="00E3798E">
      <w:pPr>
        <w:pStyle w:val="Bezmezer"/>
        <w:numPr>
          <w:ilvl w:val="0"/>
          <w:numId w:val="1"/>
        </w:numPr>
        <w:ind w:left="284" w:hanging="284"/>
        <w:rPr>
          <w:b/>
          <w:snapToGrid w:val="0"/>
          <w:sz w:val="22"/>
          <w:szCs w:val="22"/>
          <w:u w:val="single"/>
        </w:rPr>
      </w:pPr>
      <w:r w:rsidRPr="00C9099C">
        <w:rPr>
          <w:snapToGrid w:val="0"/>
          <w:sz w:val="22"/>
          <w:szCs w:val="22"/>
        </w:rPr>
        <w:t xml:space="preserve">lehce stravitelné, </w:t>
      </w:r>
      <w:r w:rsidRPr="00E3798E">
        <w:rPr>
          <w:b/>
          <w:snapToGrid w:val="0"/>
          <w:sz w:val="22"/>
          <w:szCs w:val="22"/>
          <w:u w:val="single"/>
        </w:rPr>
        <w:t>vysoký obsah vlákniny</w:t>
      </w:r>
    </w:p>
    <w:p w:rsidR="00C9099C" w:rsidRPr="00E3798E" w:rsidRDefault="00C9099C" w:rsidP="0015430F">
      <w:pPr>
        <w:pStyle w:val="Bezmezer"/>
        <w:rPr>
          <w:b/>
          <w:snapToGrid w:val="0"/>
          <w:sz w:val="22"/>
          <w:szCs w:val="22"/>
          <w:u w:val="single"/>
        </w:rPr>
      </w:pPr>
    </w:p>
    <w:p w:rsidR="0015430F" w:rsidRPr="00C9099C" w:rsidRDefault="00C9099C" w:rsidP="00C9099C">
      <w:pPr>
        <w:pStyle w:val="Bezmezer"/>
        <w:shd w:val="clear" w:color="auto" w:fill="D7FFAF"/>
        <w:rPr>
          <w:b/>
          <w:snapToGrid w:val="0"/>
          <w:sz w:val="22"/>
          <w:szCs w:val="22"/>
        </w:rPr>
      </w:pPr>
      <w:r w:rsidRPr="00C9099C">
        <w:rPr>
          <w:b/>
          <w:snapToGrid w:val="0"/>
          <w:sz w:val="22"/>
          <w:szCs w:val="22"/>
        </w:rPr>
        <w:t xml:space="preserve">2) </w:t>
      </w:r>
      <w:r w:rsidRPr="00C9099C">
        <w:rPr>
          <w:b/>
          <w:snapToGrid w:val="0"/>
          <w:sz w:val="22"/>
          <w:szCs w:val="22"/>
          <w:u w:val="single"/>
        </w:rPr>
        <w:t>O</w:t>
      </w:r>
      <w:r w:rsidR="0015430F" w:rsidRPr="00C9099C">
        <w:rPr>
          <w:b/>
          <w:snapToGrid w:val="0"/>
          <w:sz w:val="22"/>
          <w:szCs w:val="22"/>
          <w:u w:val="single"/>
        </w:rPr>
        <w:t>drůdy</w:t>
      </w:r>
      <w:r w:rsidRPr="00C9099C">
        <w:rPr>
          <w:b/>
          <w:snapToGrid w:val="0"/>
          <w:sz w:val="22"/>
          <w:szCs w:val="22"/>
          <w:u w:val="single"/>
        </w:rPr>
        <w:t xml:space="preserve"> brambor</w:t>
      </w:r>
    </w:p>
    <w:p w:rsidR="00E3798E" w:rsidRDefault="00E3798E" w:rsidP="0015430F">
      <w:pPr>
        <w:pStyle w:val="Bezmezer"/>
        <w:rPr>
          <w:snapToGrid w:val="0"/>
          <w:sz w:val="12"/>
          <w:szCs w:val="22"/>
        </w:rPr>
      </w:pPr>
    </w:p>
    <w:p w:rsidR="009B4C0B" w:rsidRDefault="009B4C0B" w:rsidP="0015430F">
      <w:pPr>
        <w:pStyle w:val="Bezmezer"/>
        <w:rPr>
          <w:b/>
          <w:snapToGrid w:val="0"/>
          <w:sz w:val="22"/>
          <w:szCs w:val="22"/>
          <w:u w:val="single"/>
        </w:rPr>
      </w:pPr>
      <w:r w:rsidRPr="009B4C0B">
        <w:rPr>
          <w:snapToGrid w:val="0"/>
          <w:sz w:val="22"/>
          <w:szCs w:val="22"/>
        </w:rPr>
        <w:t xml:space="preserve">Brambory se dělí na - </w:t>
      </w:r>
      <w:r w:rsidRPr="009B4C0B">
        <w:rPr>
          <w:b/>
          <w:snapToGrid w:val="0"/>
          <w:sz w:val="22"/>
          <w:szCs w:val="22"/>
          <w:u w:val="single"/>
        </w:rPr>
        <w:t>konzumní (jdou do prodeje) a průmyslové</w:t>
      </w:r>
      <w:r>
        <w:rPr>
          <w:b/>
          <w:snapToGrid w:val="0"/>
          <w:sz w:val="22"/>
          <w:szCs w:val="22"/>
          <w:u w:val="single"/>
        </w:rPr>
        <w:t xml:space="preserve"> </w:t>
      </w:r>
      <w:r w:rsidRPr="009B4C0B">
        <w:rPr>
          <w:b/>
          <w:snapToGrid w:val="0"/>
          <w:sz w:val="22"/>
          <w:szCs w:val="22"/>
          <w:u w:val="single"/>
        </w:rPr>
        <w:t>(na výrobu škrobu…).</w:t>
      </w:r>
    </w:p>
    <w:p w:rsidR="009B4C0B" w:rsidRPr="009B4C0B" w:rsidRDefault="009B4C0B" w:rsidP="0015430F">
      <w:pPr>
        <w:pStyle w:val="Bezmezer"/>
        <w:rPr>
          <w:snapToGrid w:val="0"/>
          <w:sz w:val="12"/>
          <w:szCs w:val="22"/>
        </w:rPr>
      </w:pPr>
    </w:p>
    <w:p w:rsidR="00C9099C" w:rsidRPr="00E3798E" w:rsidRDefault="00C9099C" w:rsidP="00E3798E">
      <w:pPr>
        <w:pStyle w:val="Bezmezer"/>
        <w:shd w:val="clear" w:color="auto" w:fill="FFFFCC"/>
        <w:rPr>
          <w:b/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</w:rPr>
        <w:t xml:space="preserve">Obsah </w:t>
      </w:r>
      <w:r w:rsidRPr="00E3798E">
        <w:rPr>
          <w:b/>
          <w:snapToGrid w:val="0"/>
          <w:sz w:val="22"/>
          <w:szCs w:val="22"/>
          <w:u w:val="single"/>
        </w:rPr>
        <w:t xml:space="preserve">škrobu v bramborách </w:t>
      </w:r>
      <w:r w:rsidR="00E3798E">
        <w:rPr>
          <w:b/>
          <w:snapToGrid w:val="0"/>
          <w:sz w:val="22"/>
          <w:szCs w:val="22"/>
          <w:u w:val="single"/>
        </w:rPr>
        <w:t xml:space="preserve">jednotlivých odrůd </w:t>
      </w:r>
      <w:r w:rsidRPr="00E3798E">
        <w:rPr>
          <w:b/>
          <w:snapToGrid w:val="0"/>
          <w:sz w:val="22"/>
          <w:szCs w:val="22"/>
          <w:u w:val="single"/>
        </w:rPr>
        <w:t>ovlivňuje jejich použití</w:t>
      </w:r>
      <w:r>
        <w:rPr>
          <w:snapToGrid w:val="0"/>
          <w:sz w:val="22"/>
          <w:szCs w:val="22"/>
        </w:rPr>
        <w:t xml:space="preserve">. Dělí se </w:t>
      </w:r>
      <w:r w:rsidR="00E3798E">
        <w:rPr>
          <w:snapToGrid w:val="0"/>
          <w:sz w:val="22"/>
          <w:szCs w:val="22"/>
        </w:rPr>
        <w:t xml:space="preserve">do </w:t>
      </w:r>
      <w:r w:rsidR="00E3798E" w:rsidRPr="00E3798E">
        <w:rPr>
          <w:b/>
          <w:snapToGrid w:val="0"/>
          <w:sz w:val="22"/>
          <w:szCs w:val="22"/>
          <w:u w:val="single"/>
        </w:rPr>
        <w:t>3 varných typů</w:t>
      </w:r>
      <w:r w:rsidR="00E3798E" w:rsidRPr="00E3798E">
        <w:rPr>
          <w:snapToGrid w:val="0"/>
          <w:sz w:val="22"/>
          <w:szCs w:val="22"/>
        </w:rPr>
        <w:t xml:space="preserve"> </w:t>
      </w:r>
      <w:proofErr w:type="gramStart"/>
      <w:r w:rsidRPr="00E3798E">
        <w:rPr>
          <w:snapToGrid w:val="0"/>
          <w:sz w:val="22"/>
          <w:szCs w:val="22"/>
        </w:rPr>
        <w:t>na</w:t>
      </w:r>
      <w:proofErr w:type="gramEnd"/>
      <w:r w:rsidRPr="00E3798E">
        <w:rPr>
          <w:snapToGrid w:val="0"/>
          <w:sz w:val="22"/>
          <w:szCs w:val="22"/>
        </w:rPr>
        <w:t>:</w:t>
      </w:r>
    </w:p>
    <w:p w:rsidR="00E3798E" w:rsidRPr="00E3798E" w:rsidRDefault="007826D3" w:rsidP="00E3798E">
      <w:pPr>
        <w:pStyle w:val="Bezmezer"/>
        <w:rPr>
          <w:b/>
          <w:snapToGrid w:val="0"/>
          <w:sz w:val="10"/>
          <w:szCs w:val="22"/>
          <w:u w:val="single"/>
        </w:rPr>
      </w:pPr>
      <w:r>
        <w:rPr>
          <w:b/>
          <w:noProof/>
          <w:sz w:val="10"/>
          <w:szCs w:val="22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3449725</wp:posOffset>
            </wp:positionH>
            <wp:positionV relativeFrom="paragraph">
              <wp:posOffset>30315</wp:posOffset>
            </wp:positionV>
            <wp:extent cx="1375220" cy="1359816"/>
            <wp:effectExtent l="19050" t="0" r="0" b="0"/>
            <wp:wrapNone/>
            <wp:docPr id="31" name="irc_mi" descr="http://eagri.cz/public/web/pub/35/0/18/170502_298217_Kerkovske_rohlicky_z_Ceske_Bele_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agri.cz/public/web/pub/35/0/18/170502_298217_Kerkovske_rohlicky_z_Ceske_Bele_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98" cy="136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997">
        <w:rPr>
          <w:b/>
          <w:noProof/>
          <w:sz w:val="10"/>
          <w:szCs w:val="2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4828499</wp:posOffset>
            </wp:positionH>
            <wp:positionV relativeFrom="paragraph">
              <wp:posOffset>30315</wp:posOffset>
            </wp:positionV>
            <wp:extent cx="1667246" cy="1086050"/>
            <wp:effectExtent l="19050" t="0" r="9154" b="0"/>
            <wp:wrapNone/>
            <wp:docPr id="28" name="irc_mi" descr="http://www.sadbovezemiaky.sk/images/stories/Rosa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dbovezemiaky.sk/images/stories/Rosar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77" cy="108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30F" w:rsidRPr="00E3798E" w:rsidRDefault="0015430F" w:rsidP="00E3798E">
      <w:pPr>
        <w:pStyle w:val="Bezmezer"/>
        <w:numPr>
          <w:ilvl w:val="0"/>
          <w:numId w:val="2"/>
        </w:numPr>
        <w:ind w:left="284" w:hanging="284"/>
        <w:rPr>
          <w:b/>
          <w:snapToGrid w:val="0"/>
          <w:sz w:val="22"/>
          <w:szCs w:val="22"/>
          <w:u w:val="single"/>
        </w:rPr>
      </w:pPr>
      <w:r w:rsidRPr="00E3798E">
        <w:rPr>
          <w:b/>
          <w:snapToGrid w:val="0"/>
          <w:sz w:val="22"/>
          <w:szCs w:val="22"/>
          <w:u w:val="single"/>
        </w:rPr>
        <w:t>salátové</w:t>
      </w:r>
      <w:r w:rsidRPr="00C9099C">
        <w:rPr>
          <w:snapToGrid w:val="0"/>
          <w:sz w:val="22"/>
          <w:szCs w:val="22"/>
        </w:rPr>
        <w:t xml:space="preserve"> (Karin, </w:t>
      </w:r>
      <w:proofErr w:type="spellStart"/>
      <w:r w:rsidRPr="00C9099C">
        <w:rPr>
          <w:snapToGrid w:val="0"/>
          <w:sz w:val="22"/>
          <w:szCs w:val="22"/>
        </w:rPr>
        <w:t>Keřkovské</w:t>
      </w:r>
      <w:proofErr w:type="spellEnd"/>
      <w:r w:rsidRPr="00C9099C">
        <w:rPr>
          <w:snapToGrid w:val="0"/>
          <w:sz w:val="22"/>
          <w:szCs w:val="22"/>
        </w:rPr>
        <w:t xml:space="preserve"> </w:t>
      </w:r>
      <w:proofErr w:type="gramStart"/>
      <w:r w:rsidRPr="00C9099C">
        <w:rPr>
          <w:snapToGrid w:val="0"/>
          <w:sz w:val="22"/>
          <w:szCs w:val="22"/>
        </w:rPr>
        <w:t>rohlíčky, ..)</w:t>
      </w:r>
      <w:r w:rsidR="007826D3">
        <w:rPr>
          <w:snapToGrid w:val="0"/>
          <w:sz w:val="22"/>
          <w:szCs w:val="22"/>
        </w:rPr>
        <w:t xml:space="preserve"> </w:t>
      </w:r>
      <w:r w:rsidR="00E3798E">
        <w:rPr>
          <w:snapToGrid w:val="0"/>
          <w:sz w:val="22"/>
          <w:szCs w:val="22"/>
        </w:rPr>
        <w:t xml:space="preserve"> - </w:t>
      </w:r>
      <w:r w:rsidR="00E3798E" w:rsidRPr="00E3798E">
        <w:rPr>
          <w:b/>
          <w:snapToGrid w:val="0"/>
          <w:sz w:val="22"/>
          <w:szCs w:val="22"/>
          <w:u w:val="single"/>
        </w:rPr>
        <w:t>písmeno</w:t>
      </w:r>
      <w:proofErr w:type="gramEnd"/>
      <w:r w:rsidR="00E3798E" w:rsidRPr="00E3798E">
        <w:rPr>
          <w:b/>
          <w:snapToGrid w:val="0"/>
          <w:sz w:val="22"/>
          <w:szCs w:val="22"/>
          <w:u w:val="single"/>
        </w:rPr>
        <w:t xml:space="preserve"> A</w:t>
      </w:r>
    </w:p>
    <w:p w:rsidR="00E3798E" w:rsidRDefault="0015430F" w:rsidP="00E3798E">
      <w:pPr>
        <w:pStyle w:val="Bezmezer"/>
        <w:numPr>
          <w:ilvl w:val="0"/>
          <w:numId w:val="2"/>
        </w:numPr>
        <w:ind w:left="284" w:hanging="284"/>
        <w:rPr>
          <w:snapToGrid w:val="0"/>
          <w:sz w:val="22"/>
          <w:szCs w:val="22"/>
        </w:rPr>
      </w:pPr>
      <w:r w:rsidRPr="00E3798E">
        <w:rPr>
          <w:b/>
          <w:snapToGrid w:val="0"/>
          <w:sz w:val="22"/>
          <w:szCs w:val="22"/>
          <w:u w:val="single"/>
        </w:rPr>
        <w:t>přílohové</w:t>
      </w:r>
      <w:r w:rsidR="00E3798E">
        <w:rPr>
          <w:snapToGrid w:val="0"/>
          <w:sz w:val="22"/>
          <w:szCs w:val="22"/>
        </w:rPr>
        <w:t xml:space="preserve"> (</w:t>
      </w:r>
      <w:proofErr w:type="spellStart"/>
      <w:r w:rsidR="00E3798E">
        <w:rPr>
          <w:snapToGrid w:val="0"/>
          <w:sz w:val="22"/>
          <w:szCs w:val="22"/>
        </w:rPr>
        <w:t>Asterix</w:t>
      </w:r>
      <w:proofErr w:type="spellEnd"/>
      <w:r w:rsidR="007826D3">
        <w:rPr>
          <w:snapToGrid w:val="0"/>
          <w:sz w:val="22"/>
          <w:szCs w:val="22"/>
        </w:rPr>
        <w:t xml:space="preserve">, </w:t>
      </w:r>
      <w:proofErr w:type="spellStart"/>
      <w:r w:rsidR="007826D3">
        <w:rPr>
          <w:snapToGrid w:val="0"/>
          <w:sz w:val="22"/>
          <w:szCs w:val="22"/>
        </w:rPr>
        <w:t>Rosara</w:t>
      </w:r>
      <w:proofErr w:type="spellEnd"/>
      <w:r w:rsidR="00E3798E">
        <w:rPr>
          <w:snapToGrid w:val="0"/>
          <w:sz w:val="22"/>
          <w:szCs w:val="22"/>
        </w:rPr>
        <w:t xml:space="preserve"> …)</w:t>
      </w:r>
      <w:r w:rsidR="007826D3">
        <w:rPr>
          <w:snapToGrid w:val="0"/>
          <w:sz w:val="22"/>
          <w:szCs w:val="22"/>
        </w:rPr>
        <w:t xml:space="preserve">         </w:t>
      </w:r>
      <w:r w:rsidR="00E3798E">
        <w:rPr>
          <w:snapToGrid w:val="0"/>
          <w:sz w:val="22"/>
          <w:szCs w:val="22"/>
        </w:rPr>
        <w:t xml:space="preserve">       - </w:t>
      </w:r>
      <w:r w:rsidR="00E3798E" w:rsidRPr="00E3798E">
        <w:rPr>
          <w:b/>
          <w:snapToGrid w:val="0"/>
          <w:sz w:val="22"/>
          <w:szCs w:val="22"/>
          <w:u w:val="single"/>
        </w:rPr>
        <w:t>písmeno B</w:t>
      </w:r>
      <w:r w:rsidR="00E3798E">
        <w:rPr>
          <w:snapToGrid w:val="0"/>
          <w:sz w:val="22"/>
          <w:szCs w:val="22"/>
        </w:rPr>
        <w:tab/>
      </w:r>
    </w:p>
    <w:p w:rsidR="0015430F" w:rsidRPr="00C9099C" w:rsidRDefault="0015430F" w:rsidP="00E3798E">
      <w:pPr>
        <w:pStyle w:val="Bezmezer"/>
        <w:numPr>
          <w:ilvl w:val="0"/>
          <w:numId w:val="2"/>
        </w:numPr>
        <w:ind w:left="284" w:hanging="284"/>
        <w:rPr>
          <w:snapToGrid w:val="0"/>
          <w:sz w:val="22"/>
          <w:szCs w:val="22"/>
        </w:rPr>
      </w:pPr>
      <w:r w:rsidRPr="00E3798E">
        <w:rPr>
          <w:b/>
          <w:snapToGrid w:val="0"/>
          <w:sz w:val="22"/>
          <w:szCs w:val="22"/>
          <w:u w:val="single"/>
        </w:rPr>
        <w:t>pyré</w:t>
      </w:r>
      <w:r w:rsidRPr="00C9099C">
        <w:rPr>
          <w:snapToGrid w:val="0"/>
          <w:sz w:val="22"/>
          <w:szCs w:val="22"/>
        </w:rPr>
        <w:t xml:space="preserve"> (Radka, </w:t>
      </w:r>
      <w:proofErr w:type="spellStart"/>
      <w:r w:rsidRPr="00C9099C">
        <w:rPr>
          <w:snapToGrid w:val="0"/>
          <w:sz w:val="22"/>
          <w:szCs w:val="22"/>
        </w:rPr>
        <w:t>Ostara</w:t>
      </w:r>
      <w:proofErr w:type="spellEnd"/>
      <w:r w:rsidRPr="00C9099C">
        <w:rPr>
          <w:snapToGrid w:val="0"/>
          <w:sz w:val="22"/>
          <w:szCs w:val="22"/>
        </w:rPr>
        <w:t xml:space="preserve">, </w:t>
      </w:r>
      <w:r w:rsidR="00E3798E">
        <w:rPr>
          <w:snapToGrid w:val="0"/>
          <w:sz w:val="22"/>
          <w:szCs w:val="22"/>
        </w:rPr>
        <w:t>…</w:t>
      </w:r>
      <w:r w:rsidRPr="00C9099C">
        <w:rPr>
          <w:snapToGrid w:val="0"/>
          <w:sz w:val="22"/>
          <w:szCs w:val="22"/>
        </w:rPr>
        <w:t>)</w:t>
      </w:r>
      <w:r w:rsidR="00E3798E">
        <w:rPr>
          <w:snapToGrid w:val="0"/>
          <w:sz w:val="22"/>
          <w:szCs w:val="22"/>
        </w:rPr>
        <w:t xml:space="preserve"> </w:t>
      </w:r>
      <w:r w:rsidR="00E3798E">
        <w:rPr>
          <w:snapToGrid w:val="0"/>
          <w:sz w:val="22"/>
          <w:szCs w:val="22"/>
        </w:rPr>
        <w:tab/>
      </w:r>
      <w:r w:rsidR="00E3798E">
        <w:rPr>
          <w:snapToGrid w:val="0"/>
          <w:sz w:val="22"/>
          <w:szCs w:val="22"/>
        </w:rPr>
        <w:tab/>
        <w:t xml:space="preserve">       - </w:t>
      </w:r>
      <w:r w:rsidR="00E3798E" w:rsidRPr="00E3798E">
        <w:rPr>
          <w:b/>
          <w:snapToGrid w:val="0"/>
          <w:sz w:val="22"/>
          <w:szCs w:val="22"/>
          <w:u w:val="single"/>
        </w:rPr>
        <w:t>písmeno C</w:t>
      </w:r>
      <w:r w:rsidR="00C66997" w:rsidRPr="00C66997">
        <w:t xml:space="preserve"> </w:t>
      </w:r>
    </w:p>
    <w:p w:rsidR="0015430F" w:rsidRPr="00C9099C" w:rsidRDefault="0015430F" w:rsidP="0015430F">
      <w:pPr>
        <w:pStyle w:val="Bezmezer"/>
        <w:rPr>
          <w:snapToGrid w:val="0"/>
          <w:sz w:val="22"/>
          <w:szCs w:val="22"/>
        </w:rPr>
      </w:pPr>
    </w:p>
    <w:p w:rsidR="00E3798E" w:rsidRDefault="00E3798E" w:rsidP="00E3798E">
      <w:pPr>
        <w:pStyle w:val="Bezmezer"/>
        <w:shd w:val="clear" w:color="auto" w:fill="FFFFCC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Podle </w:t>
      </w:r>
      <w:r w:rsidRPr="00E3798E">
        <w:rPr>
          <w:b/>
          <w:snapToGrid w:val="0"/>
          <w:sz w:val="22"/>
          <w:szCs w:val="22"/>
          <w:u w:val="single"/>
        </w:rPr>
        <w:t xml:space="preserve">doby </w:t>
      </w:r>
      <w:r w:rsidR="0015430F" w:rsidRPr="00E3798E">
        <w:rPr>
          <w:b/>
          <w:snapToGrid w:val="0"/>
          <w:sz w:val="22"/>
          <w:szCs w:val="22"/>
          <w:u w:val="single"/>
        </w:rPr>
        <w:t>sklizně</w:t>
      </w:r>
      <w:r w:rsidRPr="00E3798E">
        <w:rPr>
          <w:b/>
          <w:snapToGrid w:val="0"/>
          <w:sz w:val="22"/>
          <w:szCs w:val="22"/>
          <w:u w:val="single"/>
        </w:rPr>
        <w:t xml:space="preserve"> se rozlišují odrůdy</w:t>
      </w:r>
      <w:r>
        <w:rPr>
          <w:snapToGrid w:val="0"/>
          <w:sz w:val="22"/>
          <w:szCs w:val="22"/>
        </w:rPr>
        <w:t>:</w:t>
      </w:r>
    </w:p>
    <w:p w:rsidR="00E3798E" w:rsidRPr="00E3798E" w:rsidRDefault="00E3798E" w:rsidP="00E3798E">
      <w:pPr>
        <w:pStyle w:val="Bezmezer"/>
        <w:rPr>
          <w:snapToGrid w:val="0"/>
          <w:sz w:val="10"/>
          <w:szCs w:val="22"/>
        </w:rPr>
      </w:pPr>
    </w:p>
    <w:p w:rsidR="0015430F" w:rsidRPr="00C9099C" w:rsidRDefault="007826D3" w:rsidP="00E3798E">
      <w:pPr>
        <w:pStyle w:val="Bezmezer"/>
        <w:numPr>
          <w:ilvl w:val="0"/>
          <w:numId w:val="3"/>
        </w:numPr>
        <w:ind w:left="284" w:hanging="284"/>
        <w:rPr>
          <w:snapToGrid w:val="0"/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4828499</wp:posOffset>
            </wp:positionH>
            <wp:positionV relativeFrom="paragraph">
              <wp:posOffset>137737</wp:posOffset>
            </wp:positionV>
            <wp:extent cx="1756311" cy="1436914"/>
            <wp:effectExtent l="19050" t="0" r="0" b="0"/>
            <wp:wrapNone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11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98E" w:rsidRPr="00E3798E">
        <w:rPr>
          <w:b/>
          <w:snapToGrid w:val="0"/>
          <w:sz w:val="22"/>
          <w:szCs w:val="22"/>
          <w:u w:val="single"/>
        </w:rPr>
        <w:t>r</w:t>
      </w:r>
      <w:r w:rsidR="0015430F" w:rsidRPr="00E3798E">
        <w:rPr>
          <w:b/>
          <w:snapToGrid w:val="0"/>
          <w:sz w:val="22"/>
          <w:szCs w:val="22"/>
          <w:u w:val="single"/>
        </w:rPr>
        <w:t>ané</w:t>
      </w:r>
      <w:r w:rsidR="0015430F" w:rsidRPr="00C9099C">
        <w:rPr>
          <w:snapToGrid w:val="0"/>
          <w:sz w:val="22"/>
          <w:szCs w:val="22"/>
        </w:rPr>
        <w:t xml:space="preserve"> (</w:t>
      </w:r>
      <w:proofErr w:type="spellStart"/>
      <w:r w:rsidR="0015430F" w:rsidRPr="00C9099C">
        <w:rPr>
          <w:snapToGrid w:val="0"/>
          <w:sz w:val="22"/>
          <w:szCs w:val="22"/>
        </w:rPr>
        <w:t>Ostara</w:t>
      </w:r>
      <w:proofErr w:type="spellEnd"/>
      <w:r w:rsidR="0015430F" w:rsidRPr="00C9099C">
        <w:rPr>
          <w:snapToGrid w:val="0"/>
          <w:sz w:val="22"/>
          <w:szCs w:val="22"/>
        </w:rPr>
        <w:t xml:space="preserve">, </w:t>
      </w:r>
      <w:proofErr w:type="spellStart"/>
      <w:proofErr w:type="gramStart"/>
      <w:r w:rsidR="0015430F" w:rsidRPr="00C9099C">
        <w:rPr>
          <w:snapToGrid w:val="0"/>
          <w:sz w:val="22"/>
          <w:szCs w:val="22"/>
        </w:rPr>
        <w:t>Rezi</w:t>
      </w:r>
      <w:proofErr w:type="spellEnd"/>
      <w:r w:rsidR="0015430F" w:rsidRPr="00C9099C">
        <w:rPr>
          <w:snapToGrid w:val="0"/>
          <w:sz w:val="22"/>
          <w:szCs w:val="22"/>
        </w:rPr>
        <w:t>, ..)</w:t>
      </w:r>
      <w:proofErr w:type="gramEnd"/>
      <w:r w:rsidRPr="007826D3">
        <w:t xml:space="preserve"> </w:t>
      </w:r>
    </w:p>
    <w:p w:rsidR="0015430F" w:rsidRPr="00C9099C" w:rsidRDefault="00E3798E" w:rsidP="00E3798E">
      <w:pPr>
        <w:pStyle w:val="Bezmezer"/>
        <w:numPr>
          <w:ilvl w:val="0"/>
          <w:numId w:val="3"/>
        </w:numPr>
        <w:ind w:left="284" w:hanging="284"/>
        <w:rPr>
          <w:snapToGrid w:val="0"/>
          <w:sz w:val="22"/>
          <w:szCs w:val="22"/>
        </w:rPr>
      </w:pPr>
      <w:r w:rsidRPr="00E3798E">
        <w:rPr>
          <w:b/>
          <w:snapToGrid w:val="0"/>
          <w:sz w:val="22"/>
          <w:szCs w:val="22"/>
          <w:u w:val="single"/>
        </w:rPr>
        <w:t>p</w:t>
      </w:r>
      <w:r w:rsidR="0015430F" w:rsidRPr="00E3798E">
        <w:rPr>
          <w:b/>
          <w:snapToGrid w:val="0"/>
          <w:sz w:val="22"/>
          <w:szCs w:val="22"/>
          <w:u w:val="single"/>
        </w:rPr>
        <w:t>ozdní</w:t>
      </w:r>
      <w:r w:rsidR="0015430F" w:rsidRPr="00CA2CCF">
        <w:rPr>
          <w:b/>
          <w:snapToGrid w:val="0"/>
          <w:sz w:val="22"/>
          <w:szCs w:val="22"/>
        </w:rPr>
        <w:t xml:space="preserve"> </w:t>
      </w:r>
      <w:r w:rsidR="0015430F" w:rsidRPr="00C9099C">
        <w:rPr>
          <w:snapToGrid w:val="0"/>
          <w:sz w:val="22"/>
          <w:szCs w:val="22"/>
        </w:rPr>
        <w:t>(</w:t>
      </w:r>
      <w:proofErr w:type="spellStart"/>
      <w:r w:rsidR="0015430F" w:rsidRPr="00C9099C">
        <w:rPr>
          <w:snapToGrid w:val="0"/>
          <w:sz w:val="22"/>
          <w:szCs w:val="22"/>
        </w:rPr>
        <w:t>Eba</w:t>
      </w:r>
      <w:proofErr w:type="spellEnd"/>
      <w:r w:rsidR="0015430F" w:rsidRPr="00C9099C">
        <w:rPr>
          <w:snapToGrid w:val="0"/>
          <w:sz w:val="22"/>
          <w:szCs w:val="22"/>
        </w:rPr>
        <w:t xml:space="preserve">, </w:t>
      </w:r>
      <w:proofErr w:type="gramStart"/>
      <w:r w:rsidR="0015430F" w:rsidRPr="00C9099C">
        <w:rPr>
          <w:snapToGrid w:val="0"/>
          <w:sz w:val="22"/>
          <w:szCs w:val="22"/>
        </w:rPr>
        <w:t>Radka, ..)</w:t>
      </w:r>
      <w:proofErr w:type="gramEnd"/>
    </w:p>
    <w:p w:rsidR="0015430F" w:rsidRPr="00E3798E" w:rsidRDefault="0015430F" w:rsidP="0015430F">
      <w:pPr>
        <w:pStyle w:val="Bezmezer"/>
        <w:rPr>
          <w:snapToGrid w:val="0"/>
          <w:sz w:val="10"/>
          <w:szCs w:val="22"/>
        </w:rPr>
      </w:pPr>
    </w:p>
    <w:p w:rsidR="0015430F" w:rsidRPr="00C9099C" w:rsidRDefault="0015430F" w:rsidP="0015430F">
      <w:pPr>
        <w:pStyle w:val="Bezmezer"/>
        <w:rPr>
          <w:snapToGrid w:val="0"/>
          <w:sz w:val="22"/>
          <w:szCs w:val="22"/>
        </w:rPr>
      </w:pPr>
      <w:r w:rsidRPr="00C9099C">
        <w:rPr>
          <w:snapToGrid w:val="0"/>
          <w:sz w:val="22"/>
          <w:szCs w:val="22"/>
        </w:rPr>
        <w:t xml:space="preserve"> Odrůdy se liší </w:t>
      </w:r>
      <w:r w:rsidRPr="00E3798E">
        <w:rPr>
          <w:b/>
          <w:snapToGrid w:val="0"/>
          <w:sz w:val="22"/>
          <w:szCs w:val="22"/>
          <w:u w:val="single"/>
        </w:rPr>
        <w:t>vlastnostmi chuťovými</w:t>
      </w:r>
      <w:r w:rsidRPr="00C9099C">
        <w:rPr>
          <w:snapToGrid w:val="0"/>
          <w:sz w:val="22"/>
          <w:szCs w:val="22"/>
        </w:rPr>
        <w:t xml:space="preserve"> a odolností proti chorobám.</w:t>
      </w:r>
    </w:p>
    <w:p w:rsidR="0015430F" w:rsidRPr="00C9099C" w:rsidRDefault="0015430F" w:rsidP="0015430F">
      <w:pPr>
        <w:pStyle w:val="Bezmezer"/>
        <w:rPr>
          <w:b/>
          <w:bCs/>
          <w:snapToGrid w:val="0"/>
          <w:sz w:val="22"/>
          <w:szCs w:val="22"/>
        </w:rPr>
      </w:pPr>
    </w:p>
    <w:p w:rsidR="00E3798E" w:rsidRPr="00E3798E" w:rsidRDefault="00E3798E" w:rsidP="00E3798E">
      <w:pPr>
        <w:pStyle w:val="Bezmezer"/>
        <w:shd w:val="clear" w:color="auto" w:fill="D7FFAF"/>
        <w:rPr>
          <w:b/>
          <w:snapToGrid w:val="0"/>
          <w:sz w:val="22"/>
          <w:szCs w:val="22"/>
        </w:rPr>
      </w:pPr>
      <w:r w:rsidRPr="00E3798E">
        <w:rPr>
          <w:b/>
          <w:snapToGrid w:val="0"/>
          <w:sz w:val="22"/>
          <w:szCs w:val="22"/>
        </w:rPr>
        <w:t>3)</w:t>
      </w:r>
      <w:r w:rsidR="0015430F" w:rsidRPr="00E3798E">
        <w:rPr>
          <w:b/>
          <w:snapToGrid w:val="0"/>
          <w:sz w:val="22"/>
          <w:szCs w:val="22"/>
        </w:rPr>
        <w:t xml:space="preserve"> </w:t>
      </w:r>
      <w:r w:rsidR="0015430F" w:rsidRPr="00E3798E">
        <w:rPr>
          <w:b/>
          <w:snapToGrid w:val="0"/>
          <w:sz w:val="22"/>
          <w:szCs w:val="22"/>
          <w:u w:val="single"/>
        </w:rPr>
        <w:t>Prodej</w:t>
      </w:r>
      <w:r w:rsidRPr="00E3798E">
        <w:rPr>
          <w:b/>
          <w:snapToGrid w:val="0"/>
          <w:sz w:val="22"/>
          <w:szCs w:val="22"/>
          <w:u w:val="single"/>
        </w:rPr>
        <w:t xml:space="preserve"> brambor</w:t>
      </w:r>
    </w:p>
    <w:p w:rsidR="00E3798E" w:rsidRDefault="00E3798E" w:rsidP="0015430F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prodeji mohou být:</w:t>
      </w:r>
    </w:p>
    <w:p w:rsidR="007F73AE" w:rsidRPr="007F73AE" w:rsidRDefault="007F73AE" w:rsidP="007F73AE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2"/>
          <w:szCs w:val="22"/>
          <w:u w:val="single"/>
        </w:rPr>
      </w:pPr>
      <w:r w:rsidRPr="007F73AE">
        <w:rPr>
          <w:b/>
          <w:snapToGrid w:val="0"/>
          <w:sz w:val="22"/>
          <w:szCs w:val="22"/>
          <w:u w:val="single"/>
        </w:rPr>
        <w:t>rané - do 31. srpna a pozdní - po 1. září</w:t>
      </w:r>
    </w:p>
    <w:p w:rsidR="0015430F" w:rsidRPr="00C9099C" w:rsidRDefault="00E3798E" w:rsidP="007F73AE">
      <w:pPr>
        <w:pStyle w:val="Bezmezer"/>
        <w:numPr>
          <w:ilvl w:val="0"/>
          <w:numId w:val="4"/>
        </w:numPr>
        <w:ind w:left="284" w:hanging="284"/>
        <w:rPr>
          <w:snapToGrid w:val="0"/>
          <w:sz w:val="22"/>
          <w:szCs w:val="22"/>
        </w:rPr>
      </w:pPr>
      <w:r w:rsidRPr="00E3798E">
        <w:rPr>
          <w:b/>
          <w:snapToGrid w:val="0"/>
          <w:sz w:val="22"/>
          <w:szCs w:val="22"/>
          <w:u w:val="single"/>
        </w:rPr>
        <w:t xml:space="preserve">prané (bez hlíny) nebo </w:t>
      </w:r>
      <w:r w:rsidR="0015430F" w:rsidRPr="00E3798E">
        <w:rPr>
          <w:b/>
          <w:snapToGrid w:val="0"/>
          <w:sz w:val="22"/>
          <w:szCs w:val="22"/>
          <w:u w:val="single"/>
        </w:rPr>
        <w:t>neprané</w:t>
      </w:r>
      <w:r w:rsidR="0015430F" w:rsidRPr="00C9099C">
        <w:rPr>
          <w:snapToGrid w:val="0"/>
          <w:sz w:val="22"/>
          <w:szCs w:val="22"/>
        </w:rPr>
        <w:t xml:space="preserve">, balené </w:t>
      </w:r>
      <w:r w:rsidR="0015430F" w:rsidRPr="00E3798E">
        <w:rPr>
          <w:b/>
          <w:snapToGrid w:val="0"/>
          <w:sz w:val="22"/>
          <w:szCs w:val="22"/>
          <w:u w:val="single"/>
        </w:rPr>
        <w:t>rozvážené</w:t>
      </w:r>
      <w:r w:rsidRPr="00E3798E">
        <w:rPr>
          <w:b/>
          <w:snapToGrid w:val="0"/>
          <w:sz w:val="22"/>
          <w:szCs w:val="22"/>
          <w:u w:val="single"/>
        </w:rPr>
        <w:t xml:space="preserve"> nebo</w:t>
      </w:r>
      <w:r w:rsidR="0015430F" w:rsidRPr="00E3798E">
        <w:rPr>
          <w:b/>
          <w:snapToGrid w:val="0"/>
          <w:sz w:val="22"/>
          <w:szCs w:val="22"/>
          <w:u w:val="single"/>
        </w:rPr>
        <w:t xml:space="preserve"> vážené</w:t>
      </w:r>
    </w:p>
    <w:p w:rsidR="0015430F" w:rsidRPr="00C9099C" w:rsidRDefault="0015430F" w:rsidP="0015430F">
      <w:pPr>
        <w:pStyle w:val="Bezmezer"/>
        <w:rPr>
          <w:snapToGrid w:val="0"/>
          <w:sz w:val="22"/>
          <w:szCs w:val="22"/>
        </w:rPr>
      </w:pPr>
    </w:p>
    <w:p w:rsidR="0015430F" w:rsidRPr="00C9099C" w:rsidRDefault="007F73AE" w:rsidP="0015430F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Balí se do </w:t>
      </w:r>
      <w:r w:rsidR="0015430F" w:rsidRPr="00C9099C">
        <w:rPr>
          <w:snapToGrid w:val="0"/>
          <w:sz w:val="22"/>
          <w:szCs w:val="22"/>
        </w:rPr>
        <w:t>jutov</w:t>
      </w:r>
      <w:r>
        <w:rPr>
          <w:snapToGrid w:val="0"/>
          <w:sz w:val="22"/>
          <w:szCs w:val="22"/>
        </w:rPr>
        <w:t>ých nebo pletených</w:t>
      </w:r>
      <w:r w:rsidR="0015430F" w:rsidRPr="00C9099C">
        <w:rPr>
          <w:snapToGrid w:val="0"/>
          <w:sz w:val="22"/>
          <w:szCs w:val="22"/>
        </w:rPr>
        <w:t xml:space="preserve"> pytl</w:t>
      </w:r>
      <w:r>
        <w:rPr>
          <w:snapToGrid w:val="0"/>
          <w:sz w:val="22"/>
          <w:szCs w:val="22"/>
        </w:rPr>
        <w:t>ů (</w:t>
      </w:r>
      <w:r w:rsidRPr="00C9099C">
        <w:rPr>
          <w:snapToGrid w:val="0"/>
          <w:sz w:val="22"/>
          <w:szCs w:val="22"/>
        </w:rPr>
        <w:t>50 kg</w:t>
      </w:r>
      <w:r>
        <w:rPr>
          <w:snapToGrid w:val="0"/>
          <w:sz w:val="22"/>
          <w:szCs w:val="22"/>
        </w:rPr>
        <w:t>) nebo hadicových úpletů a děrovaných plastových sáčků</w:t>
      </w:r>
      <w:r w:rsidR="0015430F" w:rsidRPr="00C9099C">
        <w:rPr>
          <w:snapToGrid w:val="0"/>
          <w:sz w:val="22"/>
          <w:szCs w:val="22"/>
        </w:rPr>
        <w:t xml:space="preserve"> - </w:t>
      </w:r>
      <w:r>
        <w:rPr>
          <w:snapToGrid w:val="0"/>
          <w:sz w:val="22"/>
          <w:szCs w:val="22"/>
        </w:rPr>
        <w:t xml:space="preserve">2-5 </w:t>
      </w:r>
      <w:r w:rsidR="0015430F" w:rsidRPr="00C9099C">
        <w:rPr>
          <w:snapToGrid w:val="0"/>
          <w:sz w:val="22"/>
          <w:szCs w:val="22"/>
        </w:rPr>
        <w:t>kg</w:t>
      </w:r>
      <w:r>
        <w:rPr>
          <w:snapToGrid w:val="0"/>
          <w:sz w:val="22"/>
          <w:szCs w:val="22"/>
        </w:rPr>
        <w:t>.</w:t>
      </w:r>
    </w:p>
    <w:p w:rsidR="0015430F" w:rsidRPr="00C9099C" w:rsidRDefault="0015430F" w:rsidP="0015430F">
      <w:pPr>
        <w:pStyle w:val="Bezmezer"/>
        <w:rPr>
          <w:snapToGrid w:val="0"/>
          <w:sz w:val="22"/>
          <w:szCs w:val="22"/>
        </w:rPr>
      </w:pPr>
    </w:p>
    <w:p w:rsidR="0015430F" w:rsidRPr="007F73AE" w:rsidRDefault="007F73AE" w:rsidP="007F73AE">
      <w:pPr>
        <w:pStyle w:val="Bezmezer"/>
        <w:shd w:val="clear" w:color="auto" w:fill="D7FFAF"/>
        <w:rPr>
          <w:b/>
          <w:snapToGrid w:val="0"/>
          <w:sz w:val="22"/>
          <w:szCs w:val="22"/>
        </w:rPr>
      </w:pPr>
      <w:r w:rsidRPr="007F73AE">
        <w:rPr>
          <w:b/>
          <w:snapToGrid w:val="0"/>
          <w:sz w:val="22"/>
          <w:szCs w:val="22"/>
        </w:rPr>
        <w:t xml:space="preserve">4) </w:t>
      </w:r>
      <w:r w:rsidR="006A56A9" w:rsidRPr="006A56A9">
        <w:rPr>
          <w:b/>
          <w:snapToGrid w:val="0"/>
          <w:sz w:val="22"/>
          <w:szCs w:val="22"/>
          <w:u w:val="single"/>
        </w:rPr>
        <w:t>Vady</w:t>
      </w:r>
      <w:r w:rsidRPr="006A56A9">
        <w:rPr>
          <w:b/>
          <w:snapToGrid w:val="0"/>
          <w:sz w:val="22"/>
          <w:szCs w:val="22"/>
          <w:u w:val="single"/>
        </w:rPr>
        <w:t xml:space="preserve"> </w:t>
      </w:r>
      <w:r w:rsidRPr="007F73AE">
        <w:rPr>
          <w:b/>
          <w:snapToGrid w:val="0"/>
          <w:sz w:val="22"/>
          <w:szCs w:val="22"/>
          <w:u w:val="single"/>
        </w:rPr>
        <w:t>brambor</w:t>
      </w:r>
    </w:p>
    <w:p w:rsidR="007F73AE" w:rsidRPr="00EB1F71" w:rsidRDefault="007F73AE" w:rsidP="0015430F">
      <w:pPr>
        <w:pStyle w:val="Bezmezer"/>
        <w:rPr>
          <w:snapToGrid w:val="0"/>
          <w:sz w:val="12"/>
          <w:szCs w:val="22"/>
        </w:rPr>
      </w:pPr>
    </w:p>
    <w:p w:rsidR="006A56A9" w:rsidRPr="006A56A9" w:rsidRDefault="006A56A9" w:rsidP="006A56A9">
      <w:pPr>
        <w:pStyle w:val="Bezmezer"/>
        <w:numPr>
          <w:ilvl w:val="0"/>
          <w:numId w:val="6"/>
        </w:numPr>
        <w:ind w:left="284" w:hanging="284"/>
        <w:rPr>
          <w:snapToGrid w:val="0"/>
          <w:sz w:val="22"/>
          <w:szCs w:val="22"/>
        </w:rPr>
      </w:pPr>
      <w:r w:rsidRPr="006A56A9">
        <w:rPr>
          <w:snapToGrid w:val="0"/>
          <w:sz w:val="22"/>
          <w:szCs w:val="22"/>
        </w:rPr>
        <w:t xml:space="preserve">mechanické poškození, </w:t>
      </w:r>
      <w:proofErr w:type="spellStart"/>
      <w:r w:rsidRPr="006A56A9">
        <w:rPr>
          <w:b/>
          <w:snapToGrid w:val="0"/>
          <w:sz w:val="22"/>
          <w:szCs w:val="22"/>
          <w:u w:val="single"/>
        </w:rPr>
        <w:t>nazelenání</w:t>
      </w:r>
      <w:proofErr w:type="spellEnd"/>
    </w:p>
    <w:p w:rsidR="006A56A9" w:rsidRPr="006A56A9" w:rsidRDefault="006A56A9" w:rsidP="006A56A9">
      <w:pPr>
        <w:pStyle w:val="Bezmezer"/>
        <w:numPr>
          <w:ilvl w:val="0"/>
          <w:numId w:val="6"/>
        </w:numPr>
        <w:ind w:left="284" w:hanging="284"/>
        <w:rPr>
          <w:snapToGrid w:val="0"/>
          <w:sz w:val="22"/>
          <w:szCs w:val="22"/>
        </w:rPr>
      </w:pPr>
      <w:r w:rsidRPr="006A56A9">
        <w:rPr>
          <w:b/>
          <w:snapToGrid w:val="0"/>
          <w:sz w:val="22"/>
          <w:szCs w:val="22"/>
          <w:u w:val="single"/>
        </w:rPr>
        <w:t>namrzlé</w:t>
      </w:r>
      <w:r w:rsidRPr="006A56A9">
        <w:rPr>
          <w:snapToGrid w:val="0"/>
          <w:sz w:val="22"/>
          <w:szCs w:val="22"/>
        </w:rPr>
        <w:t xml:space="preserve"> - </w:t>
      </w:r>
      <w:r>
        <w:rPr>
          <w:snapToGrid w:val="0"/>
          <w:sz w:val="22"/>
          <w:szCs w:val="22"/>
        </w:rPr>
        <w:t xml:space="preserve">při teplotě </w:t>
      </w:r>
      <w:r w:rsidRPr="00B8167A">
        <w:rPr>
          <w:b/>
          <w:snapToGrid w:val="0"/>
          <w:sz w:val="22"/>
          <w:szCs w:val="22"/>
          <w:u w:val="single"/>
        </w:rPr>
        <w:t>pod 2</w:t>
      </w:r>
      <w:r w:rsidRPr="00B8167A">
        <w:rPr>
          <w:b/>
          <w:snapToGrid w:val="0"/>
          <w:sz w:val="22"/>
          <w:szCs w:val="22"/>
          <w:u w:val="single"/>
          <w:vertAlign w:val="superscript"/>
        </w:rPr>
        <w:t>o</w:t>
      </w:r>
      <w:r w:rsidRPr="00B8167A">
        <w:rPr>
          <w:b/>
          <w:snapToGrid w:val="0"/>
          <w:sz w:val="22"/>
          <w:szCs w:val="22"/>
          <w:u w:val="single"/>
        </w:rPr>
        <w:t>C a nižší</w:t>
      </w:r>
      <w:r>
        <w:rPr>
          <w:snapToGrid w:val="0"/>
          <w:sz w:val="22"/>
          <w:szCs w:val="22"/>
        </w:rPr>
        <w:t xml:space="preserve">, </w:t>
      </w:r>
      <w:r w:rsidRPr="006A56A9">
        <w:rPr>
          <w:snapToGrid w:val="0"/>
          <w:sz w:val="22"/>
          <w:szCs w:val="22"/>
        </w:rPr>
        <w:t>projev</w:t>
      </w:r>
      <w:r>
        <w:rPr>
          <w:snapToGrid w:val="0"/>
          <w:sz w:val="22"/>
          <w:szCs w:val="22"/>
        </w:rPr>
        <w:t xml:space="preserve">uje se </w:t>
      </w:r>
      <w:r w:rsidRPr="006A56A9">
        <w:rPr>
          <w:b/>
          <w:snapToGrid w:val="0"/>
          <w:sz w:val="22"/>
          <w:szCs w:val="22"/>
          <w:u w:val="single"/>
        </w:rPr>
        <w:t>změnou chuti</w:t>
      </w:r>
      <w:r>
        <w:rPr>
          <w:snapToGrid w:val="0"/>
          <w:sz w:val="22"/>
          <w:szCs w:val="22"/>
        </w:rPr>
        <w:t xml:space="preserve"> - </w:t>
      </w:r>
      <w:r w:rsidRPr="006A56A9">
        <w:rPr>
          <w:snapToGrid w:val="0"/>
          <w:sz w:val="22"/>
          <w:szCs w:val="22"/>
        </w:rPr>
        <w:t>……………………</w:t>
      </w:r>
      <w:r>
        <w:rPr>
          <w:snapToGrid w:val="0"/>
          <w:sz w:val="22"/>
          <w:szCs w:val="22"/>
        </w:rPr>
        <w:t>……………</w:t>
      </w:r>
      <w:proofErr w:type="gramStart"/>
      <w:r>
        <w:rPr>
          <w:snapToGrid w:val="0"/>
          <w:sz w:val="22"/>
          <w:szCs w:val="22"/>
        </w:rPr>
        <w:t>…..</w:t>
      </w:r>
      <w:proofErr w:type="gramEnd"/>
    </w:p>
    <w:p w:rsidR="006A56A9" w:rsidRPr="00C9099C" w:rsidRDefault="006A56A9" w:rsidP="006A56A9">
      <w:pPr>
        <w:pStyle w:val="Bezmezer"/>
        <w:numPr>
          <w:ilvl w:val="0"/>
          <w:numId w:val="6"/>
        </w:numPr>
        <w:ind w:left="284" w:hanging="284"/>
        <w:rPr>
          <w:snapToGrid w:val="0"/>
          <w:sz w:val="22"/>
          <w:szCs w:val="22"/>
        </w:rPr>
      </w:pPr>
      <w:r w:rsidRPr="006A56A9">
        <w:rPr>
          <w:b/>
          <w:snapToGrid w:val="0"/>
          <w:sz w:val="22"/>
          <w:szCs w:val="22"/>
          <w:u w:val="single"/>
        </w:rPr>
        <w:t>naklíčené</w:t>
      </w:r>
      <w:r>
        <w:rPr>
          <w:snapToGrid w:val="0"/>
          <w:sz w:val="22"/>
          <w:szCs w:val="22"/>
        </w:rPr>
        <w:t xml:space="preserve"> - </w:t>
      </w:r>
      <w:r w:rsidR="00B8167A">
        <w:rPr>
          <w:snapToGrid w:val="0"/>
          <w:sz w:val="22"/>
          <w:szCs w:val="22"/>
        </w:rPr>
        <w:t xml:space="preserve">při teplotě </w:t>
      </w:r>
      <w:r w:rsidR="00B8167A" w:rsidRPr="00B8167A">
        <w:rPr>
          <w:b/>
          <w:snapToGrid w:val="0"/>
          <w:sz w:val="22"/>
          <w:szCs w:val="22"/>
          <w:u w:val="single"/>
        </w:rPr>
        <w:t>nad 8</w:t>
      </w:r>
      <w:r w:rsidR="00B8167A" w:rsidRPr="00B8167A">
        <w:rPr>
          <w:b/>
          <w:snapToGrid w:val="0"/>
          <w:sz w:val="22"/>
          <w:szCs w:val="22"/>
          <w:u w:val="single"/>
          <w:vertAlign w:val="superscript"/>
        </w:rPr>
        <w:t>o</w:t>
      </w:r>
      <w:r w:rsidR="00B8167A" w:rsidRPr="00B8167A">
        <w:rPr>
          <w:b/>
          <w:snapToGrid w:val="0"/>
          <w:sz w:val="22"/>
          <w:szCs w:val="22"/>
          <w:u w:val="single"/>
        </w:rPr>
        <w:t>C brambory klíčí</w:t>
      </w:r>
      <w:r w:rsidR="00B8167A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vznikají pro lidský organismus </w:t>
      </w:r>
      <w:r w:rsidR="00B8167A">
        <w:rPr>
          <w:snapToGrid w:val="0"/>
          <w:sz w:val="22"/>
          <w:szCs w:val="22"/>
        </w:rPr>
        <w:t>jedovaté</w:t>
      </w:r>
      <w:r>
        <w:rPr>
          <w:snapToGrid w:val="0"/>
          <w:sz w:val="22"/>
          <w:szCs w:val="22"/>
        </w:rPr>
        <w:t xml:space="preserve"> látky</w:t>
      </w:r>
    </w:p>
    <w:p w:rsidR="006A56A9" w:rsidRPr="006A56A9" w:rsidRDefault="006A56A9" w:rsidP="006A56A9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  <w:szCs w:val="22"/>
        </w:rPr>
      </w:pPr>
      <w:r w:rsidRPr="006A56A9">
        <w:rPr>
          <w:b/>
          <w:snapToGrid w:val="0"/>
          <w:sz w:val="22"/>
          <w:szCs w:val="22"/>
          <w:u w:val="single"/>
        </w:rPr>
        <w:t>strupovitost</w:t>
      </w:r>
      <w:r>
        <w:rPr>
          <w:snapToGrid w:val="0"/>
          <w:sz w:val="22"/>
          <w:szCs w:val="22"/>
        </w:rPr>
        <w:t xml:space="preserve"> - </w:t>
      </w:r>
      <w:r w:rsidRPr="006A56A9">
        <w:rPr>
          <w:snapToGrid w:val="0"/>
          <w:sz w:val="22"/>
          <w:szCs w:val="22"/>
        </w:rPr>
        <w:t xml:space="preserve">v balení brambor </w:t>
      </w:r>
      <w:r w:rsidR="00B8167A">
        <w:rPr>
          <w:snapToGrid w:val="0"/>
          <w:sz w:val="22"/>
          <w:szCs w:val="22"/>
        </w:rPr>
        <w:t xml:space="preserve">ji </w:t>
      </w:r>
      <w:r w:rsidRPr="006A56A9">
        <w:rPr>
          <w:b/>
          <w:snapToGrid w:val="0"/>
          <w:sz w:val="22"/>
          <w:szCs w:val="22"/>
          <w:u w:val="single"/>
        </w:rPr>
        <w:t xml:space="preserve">může mít omezený počet hlíz </w:t>
      </w:r>
    </w:p>
    <w:p w:rsidR="0015430F" w:rsidRPr="00C9099C" w:rsidRDefault="0015430F" w:rsidP="007F73AE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  <w:szCs w:val="22"/>
        </w:rPr>
      </w:pPr>
      <w:r w:rsidRPr="007F73AE">
        <w:rPr>
          <w:b/>
          <w:snapToGrid w:val="0"/>
          <w:sz w:val="22"/>
          <w:szCs w:val="22"/>
          <w:u w:val="single"/>
        </w:rPr>
        <w:t>MOKRÁ HNILOBA</w:t>
      </w:r>
      <w:r w:rsidRPr="00C9099C">
        <w:rPr>
          <w:snapToGrid w:val="0"/>
          <w:sz w:val="22"/>
          <w:szCs w:val="22"/>
        </w:rPr>
        <w:t xml:space="preserve"> - dužnina </w:t>
      </w:r>
      <w:r w:rsidR="007F73AE">
        <w:rPr>
          <w:snapToGrid w:val="0"/>
          <w:sz w:val="22"/>
          <w:szCs w:val="22"/>
        </w:rPr>
        <w:t xml:space="preserve">je </w:t>
      </w:r>
      <w:r w:rsidRPr="00C9099C">
        <w:rPr>
          <w:snapToGrid w:val="0"/>
          <w:sz w:val="22"/>
          <w:szCs w:val="22"/>
        </w:rPr>
        <w:t xml:space="preserve">hnědočervená, </w:t>
      </w:r>
      <w:r w:rsidRPr="007F73AE">
        <w:rPr>
          <w:b/>
          <w:snapToGrid w:val="0"/>
          <w:sz w:val="22"/>
          <w:szCs w:val="22"/>
          <w:u w:val="single"/>
        </w:rPr>
        <w:t>kašovitá</w:t>
      </w:r>
      <w:r w:rsidR="007F73AE">
        <w:rPr>
          <w:snapToGrid w:val="0"/>
          <w:sz w:val="22"/>
          <w:szCs w:val="22"/>
        </w:rPr>
        <w:t xml:space="preserve"> a brambory </w:t>
      </w:r>
      <w:r w:rsidR="007F73AE" w:rsidRPr="007F73AE">
        <w:rPr>
          <w:b/>
          <w:snapToGrid w:val="0"/>
          <w:sz w:val="22"/>
          <w:szCs w:val="22"/>
          <w:u w:val="single"/>
        </w:rPr>
        <w:t>kvasně páchnou</w:t>
      </w:r>
      <w:r w:rsidR="007F73AE">
        <w:rPr>
          <w:b/>
          <w:snapToGrid w:val="0"/>
          <w:sz w:val="22"/>
          <w:szCs w:val="22"/>
          <w:u w:val="single"/>
        </w:rPr>
        <w:t>, NEPŘÍPUSTNÁ</w:t>
      </w:r>
    </w:p>
    <w:p w:rsidR="006A56A9" w:rsidRPr="006A56A9" w:rsidRDefault="007F73AE" w:rsidP="006A56A9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  <w:szCs w:val="22"/>
        </w:rPr>
      </w:pPr>
      <w:r w:rsidRPr="006A56A9">
        <w:rPr>
          <w:b/>
          <w:snapToGrid w:val="0"/>
          <w:sz w:val="22"/>
          <w:szCs w:val="22"/>
          <w:u w:val="single"/>
        </w:rPr>
        <w:t>S</w:t>
      </w:r>
      <w:r w:rsidR="0015430F" w:rsidRPr="006A56A9">
        <w:rPr>
          <w:b/>
          <w:snapToGrid w:val="0"/>
          <w:sz w:val="22"/>
          <w:szCs w:val="22"/>
          <w:u w:val="single"/>
        </w:rPr>
        <w:t>UCHÁ HNILOBA</w:t>
      </w:r>
      <w:r w:rsidR="0015430F" w:rsidRPr="006A56A9">
        <w:rPr>
          <w:snapToGrid w:val="0"/>
          <w:sz w:val="22"/>
          <w:szCs w:val="22"/>
        </w:rPr>
        <w:t xml:space="preserve"> - na poraněných zhnědlých místech se objevuj</w:t>
      </w:r>
      <w:r w:rsidRPr="006A56A9">
        <w:rPr>
          <w:snapToGrid w:val="0"/>
          <w:sz w:val="22"/>
          <w:szCs w:val="22"/>
        </w:rPr>
        <w:t>e</w:t>
      </w:r>
      <w:r w:rsidR="0015430F" w:rsidRPr="006A56A9">
        <w:rPr>
          <w:snapToGrid w:val="0"/>
          <w:sz w:val="22"/>
          <w:szCs w:val="22"/>
        </w:rPr>
        <w:t xml:space="preserve"> plís</w:t>
      </w:r>
      <w:r w:rsidRPr="006A56A9">
        <w:rPr>
          <w:snapToGrid w:val="0"/>
          <w:sz w:val="22"/>
          <w:szCs w:val="22"/>
        </w:rPr>
        <w:t>eň</w:t>
      </w:r>
      <w:r w:rsidR="0015430F" w:rsidRPr="006A56A9">
        <w:rPr>
          <w:snapToGrid w:val="0"/>
          <w:sz w:val="22"/>
          <w:szCs w:val="22"/>
        </w:rPr>
        <w:t>, na řezu - hnědé skvrny, hlízy</w:t>
      </w:r>
      <w:r w:rsidRPr="006A56A9">
        <w:rPr>
          <w:snapToGrid w:val="0"/>
          <w:sz w:val="22"/>
          <w:szCs w:val="22"/>
        </w:rPr>
        <w:t xml:space="preserve"> vysychají</w:t>
      </w:r>
      <w:r w:rsidR="006A56A9" w:rsidRPr="006A56A9">
        <w:rPr>
          <w:snapToGrid w:val="0"/>
          <w:sz w:val="22"/>
          <w:szCs w:val="22"/>
        </w:rPr>
        <w:t xml:space="preserve"> - v balení brambor </w:t>
      </w:r>
      <w:r w:rsidR="006A56A9" w:rsidRPr="006A56A9">
        <w:rPr>
          <w:b/>
          <w:snapToGrid w:val="0"/>
          <w:sz w:val="22"/>
          <w:szCs w:val="22"/>
          <w:u w:val="single"/>
        </w:rPr>
        <w:t>může mít omezený počet hlíz suchou hnilobu</w:t>
      </w:r>
      <w:r w:rsidR="006A56A9" w:rsidRPr="006A56A9">
        <w:rPr>
          <w:snapToGrid w:val="0"/>
          <w:sz w:val="22"/>
          <w:szCs w:val="22"/>
        </w:rPr>
        <w:t xml:space="preserve"> </w:t>
      </w:r>
    </w:p>
    <w:p w:rsidR="007F73AE" w:rsidRDefault="007F73AE" w:rsidP="0015430F">
      <w:pPr>
        <w:pStyle w:val="Bezmezer"/>
        <w:rPr>
          <w:snapToGrid w:val="0"/>
          <w:sz w:val="22"/>
          <w:szCs w:val="22"/>
        </w:rPr>
      </w:pPr>
    </w:p>
    <w:p w:rsidR="0015430F" w:rsidRPr="00B8167A" w:rsidRDefault="00B8167A" w:rsidP="00B8167A">
      <w:pPr>
        <w:pStyle w:val="Bezmezer"/>
        <w:shd w:val="clear" w:color="auto" w:fill="D7FFAF"/>
        <w:rPr>
          <w:b/>
          <w:snapToGrid w:val="0"/>
          <w:sz w:val="22"/>
          <w:szCs w:val="22"/>
        </w:rPr>
      </w:pPr>
      <w:r w:rsidRPr="00B8167A">
        <w:rPr>
          <w:b/>
          <w:snapToGrid w:val="0"/>
          <w:sz w:val="22"/>
          <w:szCs w:val="22"/>
        </w:rPr>
        <w:t xml:space="preserve">5) </w:t>
      </w:r>
      <w:r w:rsidRPr="00B8167A">
        <w:rPr>
          <w:b/>
          <w:snapToGrid w:val="0"/>
          <w:sz w:val="22"/>
          <w:szCs w:val="22"/>
          <w:u w:val="single"/>
        </w:rPr>
        <w:t>Skladování brambor</w:t>
      </w:r>
    </w:p>
    <w:p w:rsidR="0015430F" w:rsidRPr="00C9099C" w:rsidRDefault="00C66997" w:rsidP="00B8167A">
      <w:pPr>
        <w:pStyle w:val="Bezmezer"/>
        <w:numPr>
          <w:ilvl w:val="0"/>
          <w:numId w:val="7"/>
        </w:numPr>
        <w:ind w:left="284" w:hanging="284"/>
        <w:rPr>
          <w:snapToGrid w:val="0"/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5106332</wp:posOffset>
            </wp:positionH>
            <wp:positionV relativeFrom="paragraph">
              <wp:posOffset>59657</wp:posOffset>
            </wp:positionV>
            <wp:extent cx="1389413" cy="675816"/>
            <wp:effectExtent l="19050" t="0" r="1237" b="0"/>
            <wp:wrapNone/>
            <wp:docPr id="3" name="obrázek 2" descr="Topinamb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15" descr="Topinamb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086" b="1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28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67A" w:rsidRPr="00B8167A">
        <w:rPr>
          <w:b/>
          <w:snapToGrid w:val="0"/>
          <w:sz w:val="22"/>
          <w:szCs w:val="22"/>
          <w:u w:val="single"/>
        </w:rPr>
        <w:t>teplota skladování 3</w:t>
      </w:r>
      <w:r w:rsidR="00B8167A" w:rsidRPr="00B8167A">
        <w:rPr>
          <w:b/>
          <w:snapToGrid w:val="0"/>
          <w:sz w:val="22"/>
          <w:szCs w:val="22"/>
          <w:u w:val="single"/>
          <w:vertAlign w:val="superscript"/>
        </w:rPr>
        <w:t>o</w:t>
      </w:r>
      <w:r w:rsidR="00B8167A" w:rsidRPr="00B8167A">
        <w:rPr>
          <w:b/>
          <w:snapToGrid w:val="0"/>
          <w:sz w:val="22"/>
          <w:szCs w:val="22"/>
          <w:u w:val="single"/>
        </w:rPr>
        <w:t xml:space="preserve"> až 5</w:t>
      </w:r>
      <w:r w:rsidR="00B8167A" w:rsidRPr="00B8167A">
        <w:rPr>
          <w:b/>
          <w:snapToGrid w:val="0"/>
          <w:sz w:val="22"/>
          <w:szCs w:val="22"/>
          <w:u w:val="single"/>
          <w:vertAlign w:val="superscript"/>
        </w:rPr>
        <w:t>o</w:t>
      </w:r>
      <w:r w:rsidR="0015430F" w:rsidRPr="00B8167A">
        <w:rPr>
          <w:b/>
          <w:snapToGrid w:val="0"/>
          <w:sz w:val="22"/>
          <w:szCs w:val="22"/>
          <w:u w:val="single"/>
        </w:rPr>
        <w:t>C</w:t>
      </w:r>
      <w:r w:rsidR="00B8167A" w:rsidRPr="00B8167A">
        <w:rPr>
          <w:b/>
          <w:snapToGrid w:val="0"/>
          <w:sz w:val="22"/>
          <w:szCs w:val="22"/>
          <w:u w:val="single"/>
        </w:rPr>
        <w:t>,</w:t>
      </w:r>
      <w:r w:rsidR="00B8167A">
        <w:rPr>
          <w:snapToGrid w:val="0"/>
          <w:sz w:val="22"/>
          <w:szCs w:val="22"/>
        </w:rPr>
        <w:t xml:space="preserve"> </w:t>
      </w:r>
      <w:r w:rsidR="0015430F" w:rsidRPr="00C9099C">
        <w:rPr>
          <w:snapToGrid w:val="0"/>
          <w:sz w:val="22"/>
          <w:szCs w:val="22"/>
        </w:rPr>
        <w:t xml:space="preserve">vlhkost = </w:t>
      </w:r>
      <w:r w:rsidR="0015430F" w:rsidRPr="00B8167A">
        <w:rPr>
          <w:b/>
          <w:snapToGrid w:val="0"/>
          <w:sz w:val="22"/>
          <w:szCs w:val="22"/>
          <w:u w:val="single"/>
        </w:rPr>
        <w:t>85-90 %</w:t>
      </w:r>
      <w:r w:rsidR="0015430F" w:rsidRPr="00C9099C">
        <w:rPr>
          <w:snapToGrid w:val="0"/>
          <w:sz w:val="22"/>
          <w:szCs w:val="22"/>
        </w:rPr>
        <w:t xml:space="preserve"> (nižší - sesychání,vyšší - choroby)</w:t>
      </w:r>
    </w:p>
    <w:p w:rsidR="0015430F" w:rsidRPr="00C9099C" w:rsidRDefault="0015430F" w:rsidP="00B8167A">
      <w:pPr>
        <w:pStyle w:val="Bezmezer"/>
        <w:numPr>
          <w:ilvl w:val="0"/>
          <w:numId w:val="7"/>
        </w:numPr>
        <w:ind w:left="284" w:hanging="284"/>
        <w:rPr>
          <w:snapToGrid w:val="0"/>
          <w:sz w:val="22"/>
          <w:szCs w:val="22"/>
        </w:rPr>
      </w:pPr>
      <w:r w:rsidRPr="00C9099C">
        <w:rPr>
          <w:snapToGrid w:val="0"/>
          <w:sz w:val="22"/>
          <w:szCs w:val="22"/>
        </w:rPr>
        <w:t>čistota, větrání, temno, proudění vzduchu</w:t>
      </w:r>
    </w:p>
    <w:p w:rsidR="0015430F" w:rsidRPr="00C9099C" w:rsidRDefault="0015430F" w:rsidP="0015430F">
      <w:pPr>
        <w:pStyle w:val="Bezmezer"/>
        <w:rPr>
          <w:snapToGrid w:val="0"/>
          <w:sz w:val="22"/>
          <w:szCs w:val="22"/>
        </w:rPr>
      </w:pPr>
    </w:p>
    <w:p w:rsidR="0015430F" w:rsidRPr="00B8167A" w:rsidRDefault="00B8167A" w:rsidP="00B8167A">
      <w:pPr>
        <w:pStyle w:val="Bezmezer"/>
        <w:shd w:val="clear" w:color="auto" w:fill="D7FFAF"/>
        <w:rPr>
          <w:b/>
          <w:snapToGrid w:val="0"/>
          <w:sz w:val="22"/>
          <w:szCs w:val="22"/>
        </w:rPr>
      </w:pPr>
      <w:r w:rsidRPr="00B8167A">
        <w:rPr>
          <w:b/>
          <w:snapToGrid w:val="0"/>
          <w:sz w:val="22"/>
          <w:szCs w:val="22"/>
        </w:rPr>
        <w:t xml:space="preserve">6) </w:t>
      </w:r>
      <w:r w:rsidRPr="00B8167A">
        <w:rPr>
          <w:b/>
          <w:snapToGrid w:val="0"/>
          <w:sz w:val="22"/>
          <w:szCs w:val="22"/>
          <w:u w:val="single"/>
        </w:rPr>
        <w:t>Druhy blízké bramborám</w:t>
      </w:r>
      <w:r w:rsidRPr="00B8167A">
        <w:rPr>
          <w:b/>
          <w:snapToGrid w:val="0"/>
          <w:sz w:val="22"/>
          <w:szCs w:val="22"/>
        </w:rPr>
        <w:t xml:space="preserve"> </w:t>
      </w:r>
    </w:p>
    <w:p w:rsidR="0015430F" w:rsidRPr="00C9099C" w:rsidRDefault="00EB1F71" w:rsidP="0015430F">
      <w:pPr>
        <w:pStyle w:val="Bezmezer"/>
        <w:rPr>
          <w:b/>
          <w:bCs/>
          <w:snapToGrid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4905688</wp:posOffset>
            </wp:positionH>
            <wp:positionV relativeFrom="paragraph">
              <wp:posOffset>36846</wp:posOffset>
            </wp:positionV>
            <wp:extent cx="1680556" cy="1015341"/>
            <wp:effectExtent l="19050" t="0" r="0" b="0"/>
            <wp:wrapNone/>
            <wp:docPr id="1" name="irc_mi" descr="http://topinambury.cz/43-88-large/hlizy-topinamb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pinambury.cz/43-88-large/hlizy-topinamb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958" b="1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56" cy="101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30F" w:rsidRPr="00C9099C">
        <w:rPr>
          <w:snapToGrid w:val="0"/>
          <w:sz w:val="22"/>
          <w:szCs w:val="22"/>
        </w:rPr>
        <w:t xml:space="preserve">  </w:t>
      </w:r>
      <w:r w:rsidR="0015430F" w:rsidRPr="00B8167A">
        <w:rPr>
          <w:b/>
          <w:bCs/>
          <w:snapToGrid w:val="0"/>
          <w:sz w:val="22"/>
          <w:szCs w:val="22"/>
          <w:u w:val="single"/>
        </w:rPr>
        <w:t>BATÁTY</w:t>
      </w:r>
      <w:r w:rsidR="0015430F" w:rsidRPr="00C9099C">
        <w:rPr>
          <w:b/>
          <w:bCs/>
          <w:snapToGrid w:val="0"/>
          <w:sz w:val="22"/>
          <w:szCs w:val="22"/>
        </w:rPr>
        <w:t xml:space="preserve"> </w:t>
      </w:r>
      <w:r w:rsidR="00B8167A">
        <w:rPr>
          <w:b/>
          <w:bCs/>
          <w:snapToGrid w:val="0"/>
          <w:sz w:val="22"/>
          <w:szCs w:val="22"/>
        </w:rPr>
        <w:t xml:space="preserve">- sladké brambory </w:t>
      </w:r>
    </w:p>
    <w:p w:rsidR="0015430F" w:rsidRPr="00B8167A" w:rsidRDefault="0015430F" w:rsidP="0015430F">
      <w:pPr>
        <w:pStyle w:val="Bezmezer"/>
        <w:rPr>
          <w:bCs/>
          <w:snapToGrid w:val="0"/>
          <w:sz w:val="22"/>
          <w:szCs w:val="22"/>
        </w:rPr>
      </w:pPr>
      <w:r w:rsidRPr="00C9099C">
        <w:rPr>
          <w:snapToGrid w:val="0"/>
          <w:sz w:val="22"/>
          <w:szCs w:val="22"/>
        </w:rPr>
        <w:t xml:space="preserve">  </w:t>
      </w:r>
      <w:r w:rsidRPr="00B8167A">
        <w:rPr>
          <w:b/>
          <w:bCs/>
          <w:snapToGrid w:val="0"/>
          <w:sz w:val="22"/>
          <w:szCs w:val="22"/>
          <w:u w:val="single"/>
        </w:rPr>
        <w:t>TOPINAMBURY</w:t>
      </w:r>
      <w:r w:rsidR="00B8167A">
        <w:rPr>
          <w:b/>
          <w:bCs/>
          <w:snapToGrid w:val="0"/>
          <w:sz w:val="22"/>
          <w:szCs w:val="22"/>
        </w:rPr>
        <w:t xml:space="preserve"> - </w:t>
      </w:r>
      <w:r w:rsidR="00B8167A" w:rsidRPr="00B8167A">
        <w:rPr>
          <w:bCs/>
          <w:snapToGrid w:val="0"/>
          <w:sz w:val="22"/>
          <w:szCs w:val="22"/>
        </w:rPr>
        <w:t xml:space="preserve">hlízy </w:t>
      </w:r>
      <w:r w:rsidR="00B8167A">
        <w:rPr>
          <w:bCs/>
          <w:snapToGrid w:val="0"/>
          <w:sz w:val="22"/>
          <w:szCs w:val="22"/>
        </w:rPr>
        <w:t>vhodné pro diabetiky</w:t>
      </w:r>
      <w:r w:rsidR="00EB1F71">
        <w:rPr>
          <w:bCs/>
          <w:snapToGrid w:val="0"/>
          <w:sz w:val="22"/>
          <w:szCs w:val="22"/>
        </w:rPr>
        <w:t xml:space="preserve">, rostlina příbuzná </w:t>
      </w:r>
      <w:r w:rsidR="00EB1F71" w:rsidRPr="00EB1F71">
        <w:rPr>
          <w:b/>
          <w:bCs/>
          <w:snapToGrid w:val="0"/>
          <w:sz w:val="22"/>
          <w:szCs w:val="22"/>
          <w:u w:val="single"/>
        </w:rPr>
        <w:t>slunečnici</w:t>
      </w:r>
      <w:r w:rsidR="00C66997" w:rsidRPr="00C66997">
        <w:rPr>
          <w:noProof/>
        </w:rPr>
        <w:t xml:space="preserve"> </w:t>
      </w:r>
    </w:p>
    <w:p w:rsidR="0015430F" w:rsidRPr="00C9099C" w:rsidRDefault="0015430F" w:rsidP="0015430F">
      <w:pPr>
        <w:pStyle w:val="Bezmezer"/>
        <w:rPr>
          <w:b/>
          <w:bCs/>
          <w:snapToGrid w:val="0"/>
          <w:sz w:val="22"/>
          <w:szCs w:val="22"/>
        </w:rPr>
      </w:pPr>
    </w:p>
    <w:p w:rsidR="00B8167A" w:rsidRDefault="00B8167A" w:rsidP="00C9099C">
      <w:pPr>
        <w:widowControl w:val="0"/>
        <w:rPr>
          <w:snapToGrid w:val="0"/>
        </w:rPr>
      </w:pPr>
    </w:p>
    <w:p w:rsidR="00B8167A" w:rsidRPr="00EB1F71" w:rsidRDefault="00B8167A" w:rsidP="00C9099C">
      <w:pPr>
        <w:widowControl w:val="0"/>
        <w:rPr>
          <w:snapToGrid w:val="0"/>
          <w:sz w:val="22"/>
          <w:u w:val="single"/>
        </w:rPr>
      </w:pPr>
      <w:r w:rsidRPr="00EB1F71">
        <w:rPr>
          <w:snapToGrid w:val="0"/>
          <w:sz w:val="22"/>
          <w:u w:val="single"/>
        </w:rPr>
        <w:t>Otázky k tématu brambory:</w:t>
      </w:r>
      <w:r w:rsidR="00EB1F71" w:rsidRPr="00EB1F71">
        <w:t xml:space="preserve"> </w:t>
      </w:r>
    </w:p>
    <w:p w:rsidR="00C9099C" w:rsidRPr="00EB1F71" w:rsidRDefault="00C9099C" w:rsidP="00EB1F71">
      <w:pPr>
        <w:pStyle w:val="Odstavecseseznamem"/>
        <w:widowControl w:val="0"/>
        <w:numPr>
          <w:ilvl w:val="0"/>
          <w:numId w:val="8"/>
        </w:numPr>
        <w:rPr>
          <w:snapToGrid w:val="0"/>
          <w:sz w:val="22"/>
          <w:u w:val="single"/>
        </w:rPr>
      </w:pPr>
      <w:r w:rsidRPr="00EB1F71">
        <w:rPr>
          <w:snapToGrid w:val="0"/>
          <w:sz w:val="22"/>
          <w:u w:val="single"/>
        </w:rPr>
        <w:t xml:space="preserve">Které </w:t>
      </w:r>
      <w:r w:rsidRPr="00EB1F71">
        <w:rPr>
          <w:b/>
          <w:snapToGrid w:val="0"/>
          <w:sz w:val="22"/>
          <w:u w:val="single"/>
        </w:rPr>
        <w:t>údaje kromě ceny</w:t>
      </w:r>
      <w:r w:rsidRPr="00EB1F71">
        <w:rPr>
          <w:snapToGrid w:val="0"/>
          <w:sz w:val="22"/>
          <w:u w:val="single"/>
        </w:rPr>
        <w:t xml:space="preserve"> musí být k dispozici spotřebiteli při prodeji brambor?</w:t>
      </w:r>
    </w:p>
    <w:p w:rsidR="00C9099C" w:rsidRPr="00EB1F71" w:rsidRDefault="00EB1F71" w:rsidP="00EB1F71">
      <w:pPr>
        <w:pStyle w:val="Odstavecseseznamem"/>
        <w:widowControl w:val="0"/>
        <w:numPr>
          <w:ilvl w:val="0"/>
          <w:numId w:val="8"/>
        </w:numPr>
        <w:tabs>
          <w:tab w:val="left" w:pos="226"/>
        </w:tabs>
        <w:rPr>
          <w:snapToGrid w:val="0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4876000</wp:posOffset>
            </wp:positionH>
            <wp:positionV relativeFrom="paragraph">
              <wp:posOffset>104634</wp:posOffset>
            </wp:positionV>
            <wp:extent cx="1874867" cy="1027215"/>
            <wp:effectExtent l="19050" t="0" r="0" b="0"/>
            <wp:wrapNone/>
            <wp:docPr id="4" name="irc_mi" descr="http://www.sportnutrition2.cz/data/sladke%20bram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ortnutrition2.cz/data/sladke%20brambo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39" cy="10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99C" w:rsidRPr="00EB1F71">
        <w:rPr>
          <w:snapToGrid w:val="0"/>
          <w:sz w:val="22"/>
        </w:rPr>
        <w:t xml:space="preserve">Které </w:t>
      </w:r>
      <w:r w:rsidR="00C9099C" w:rsidRPr="00EB1F71">
        <w:rPr>
          <w:snapToGrid w:val="0"/>
          <w:sz w:val="22"/>
          <w:u w:val="single"/>
        </w:rPr>
        <w:t xml:space="preserve">choroby jsou </w:t>
      </w:r>
      <w:r w:rsidR="00B8167A" w:rsidRPr="00EB1F71">
        <w:rPr>
          <w:snapToGrid w:val="0"/>
          <w:sz w:val="22"/>
          <w:u w:val="single"/>
        </w:rPr>
        <w:t xml:space="preserve">u brambor při prodeji - </w:t>
      </w:r>
      <w:r w:rsidR="00C9099C" w:rsidRPr="00EB1F71">
        <w:rPr>
          <w:b/>
          <w:snapToGrid w:val="0"/>
          <w:sz w:val="22"/>
          <w:u w:val="single"/>
        </w:rPr>
        <w:t>nepřípustné</w:t>
      </w:r>
      <w:r w:rsidR="00B8167A" w:rsidRPr="00EB1F71">
        <w:rPr>
          <w:b/>
          <w:snapToGrid w:val="0"/>
          <w:sz w:val="22"/>
          <w:u w:val="single"/>
        </w:rPr>
        <w:t xml:space="preserve"> a které přípustné?</w:t>
      </w:r>
      <w:r w:rsidR="00B8167A" w:rsidRPr="00EB1F71">
        <w:rPr>
          <w:snapToGrid w:val="0"/>
          <w:sz w:val="22"/>
          <w:u w:val="single"/>
        </w:rPr>
        <w:t xml:space="preserve"> </w:t>
      </w:r>
    </w:p>
    <w:p w:rsidR="00C9099C" w:rsidRPr="00EB1F71" w:rsidRDefault="00C9099C" w:rsidP="00EB1F71">
      <w:pPr>
        <w:pStyle w:val="Odstavecseseznamem"/>
        <w:widowControl w:val="0"/>
        <w:numPr>
          <w:ilvl w:val="0"/>
          <w:numId w:val="8"/>
        </w:numPr>
        <w:rPr>
          <w:snapToGrid w:val="0"/>
          <w:sz w:val="22"/>
        </w:rPr>
      </w:pPr>
      <w:r w:rsidRPr="00EB1F71">
        <w:rPr>
          <w:b/>
          <w:snapToGrid w:val="0"/>
          <w:sz w:val="22"/>
          <w:u w:val="single"/>
        </w:rPr>
        <w:t>Co je příčinou sládnutí</w:t>
      </w:r>
      <w:r w:rsidR="00B8167A" w:rsidRPr="00EB1F71">
        <w:rPr>
          <w:snapToGrid w:val="0"/>
          <w:sz w:val="22"/>
        </w:rPr>
        <w:t xml:space="preserve"> bramborových hlíz</w:t>
      </w:r>
      <w:r w:rsidRPr="00EB1F71">
        <w:rPr>
          <w:snapToGrid w:val="0"/>
          <w:sz w:val="22"/>
        </w:rPr>
        <w:t>?</w:t>
      </w:r>
    </w:p>
    <w:p w:rsidR="00B8167A" w:rsidRPr="00EB1F71" w:rsidRDefault="00B8167A" w:rsidP="00EB1F71">
      <w:pPr>
        <w:pStyle w:val="Odstavecseseznamem"/>
        <w:widowControl w:val="0"/>
        <w:numPr>
          <w:ilvl w:val="0"/>
          <w:numId w:val="8"/>
        </w:numPr>
        <w:rPr>
          <w:snapToGrid w:val="0"/>
          <w:sz w:val="22"/>
          <w:u w:val="single"/>
        </w:rPr>
      </w:pPr>
      <w:r w:rsidRPr="00EB1F71">
        <w:rPr>
          <w:snapToGrid w:val="0"/>
          <w:sz w:val="22"/>
        </w:rPr>
        <w:t>Proč nesmí být v prodeji naklíčené brambory?</w:t>
      </w:r>
    </w:p>
    <w:p w:rsidR="00B8167A" w:rsidRPr="00EB1F71" w:rsidRDefault="00B8167A" w:rsidP="00EB1F71">
      <w:pPr>
        <w:pStyle w:val="Odstavecseseznamem"/>
        <w:widowControl w:val="0"/>
        <w:numPr>
          <w:ilvl w:val="0"/>
          <w:numId w:val="8"/>
        </w:numPr>
        <w:rPr>
          <w:snapToGrid w:val="0"/>
          <w:sz w:val="22"/>
        </w:rPr>
      </w:pPr>
      <w:r w:rsidRPr="00EB1F71">
        <w:rPr>
          <w:b/>
          <w:snapToGrid w:val="0"/>
          <w:sz w:val="22"/>
          <w:u w:val="single"/>
        </w:rPr>
        <w:t>Co je příčinou prozelenání</w:t>
      </w:r>
      <w:r w:rsidRPr="00EB1F71">
        <w:rPr>
          <w:snapToGrid w:val="0"/>
          <w:sz w:val="22"/>
        </w:rPr>
        <w:t xml:space="preserve"> bramborových hlíz?</w:t>
      </w:r>
    </w:p>
    <w:p w:rsidR="00B8167A" w:rsidRPr="00EB1F71" w:rsidRDefault="00B8167A" w:rsidP="00EB1F71">
      <w:pPr>
        <w:pStyle w:val="Odstavecseseznamem"/>
        <w:widowControl w:val="0"/>
        <w:numPr>
          <w:ilvl w:val="0"/>
          <w:numId w:val="8"/>
        </w:numPr>
        <w:rPr>
          <w:snapToGrid w:val="0"/>
          <w:sz w:val="22"/>
        </w:rPr>
      </w:pPr>
      <w:r w:rsidRPr="00EB1F71">
        <w:rPr>
          <w:snapToGrid w:val="0"/>
          <w:sz w:val="22"/>
        </w:rPr>
        <w:t>Za jakých podmínek se musí skladovat brambory, aby neklíčily a nenamrzaly?</w:t>
      </w:r>
    </w:p>
    <w:p w:rsidR="009B4C0B" w:rsidRPr="00EB1F71" w:rsidRDefault="009B4C0B" w:rsidP="00EB1F71">
      <w:pPr>
        <w:pStyle w:val="Odstavecseseznamem"/>
        <w:widowControl w:val="0"/>
        <w:numPr>
          <w:ilvl w:val="0"/>
          <w:numId w:val="8"/>
        </w:numPr>
        <w:rPr>
          <w:snapToGrid w:val="0"/>
          <w:sz w:val="22"/>
        </w:rPr>
      </w:pPr>
      <w:r w:rsidRPr="00EB1F71">
        <w:rPr>
          <w:snapToGrid w:val="0"/>
          <w:sz w:val="22"/>
        </w:rPr>
        <w:t>Vysvětlete, přínos brambor pro lidskou výživu!</w:t>
      </w:r>
    </w:p>
    <w:p w:rsidR="00EB1F71" w:rsidRPr="00EB1F71" w:rsidRDefault="00EB1F71" w:rsidP="00EB1F71">
      <w:pPr>
        <w:pStyle w:val="Odstavecseseznamem"/>
        <w:widowControl w:val="0"/>
        <w:numPr>
          <w:ilvl w:val="0"/>
          <w:numId w:val="8"/>
        </w:numPr>
        <w:rPr>
          <w:snapToGrid w:val="0"/>
          <w:sz w:val="22"/>
          <w:u w:val="single"/>
        </w:rPr>
      </w:pPr>
      <w:r w:rsidRPr="00EB1F71">
        <w:rPr>
          <w:snapToGrid w:val="0"/>
          <w:sz w:val="22"/>
        </w:rPr>
        <w:t xml:space="preserve">Co jsou </w:t>
      </w:r>
      <w:r w:rsidRPr="00EB1F71">
        <w:rPr>
          <w:b/>
          <w:snapToGrid w:val="0"/>
          <w:sz w:val="22"/>
          <w:u w:val="single"/>
        </w:rPr>
        <w:t>batáty a topinambury</w:t>
      </w:r>
      <w:r w:rsidRPr="00EB1F71">
        <w:rPr>
          <w:snapToGrid w:val="0"/>
          <w:sz w:val="22"/>
        </w:rPr>
        <w:t>?</w:t>
      </w:r>
    </w:p>
    <w:p w:rsidR="0015430F" w:rsidRPr="00B8167A" w:rsidRDefault="0015430F" w:rsidP="0015430F">
      <w:pPr>
        <w:pStyle w:val="Bezmezer"/>
        <w:rPr>
          <w:bCs/>
          <w:snapToGrid w:val="0"/>
          <w:sz w:val="22"/>
          <w:szCs w:val="22"/>
        </w:rPr>
      </w:pPr>
    </w:p>
    <w:p w:rsidR="00C66997" w:rsidRDefault="00C66997" w:rsidP="0015430F">
      <w:pPr>
        <w:pStyle w:val="Bezmezer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1164961</wp:posOffset>
            </wp:positionH>
            <wp:positionV relativeFrom="paragraph">
              <wp:posOffset>-154437</wp:posOffset>
            </wp:positionV>
            <wp:extent cx="1766916" cy="1989117"/>
            <wp:effectExtent l="19050" t="0" r="4734" b="0"/>
            <wp:wrapNone/>
            <wp:docPr id="8" name="irc_mi" descr="http://www.admea.cz/images/stories/virtuemart/product/resized/horeca-brambory-a-salatove-5kg_22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mea.cz/images/stories/virtuemart/product/resized/horeca-brambory-a-salatove-5kg_220x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16" cy="198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-212725</wp:posOffset>
            </wp:positionV>
            <wp:extent cx="1723390" cy="2137410"/>
            <wp:effectExtent l="19050" t="0" r="0" b="0"/>
            <wp:wrapNone/>
            <wp:docPr id="13" name="irc_mi" descr="http://static.akcniceny.cz/foto/vyrobky/354500/35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354500/3544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</a:blip>
                    <a:srcRect l="8247" t="5449" r="8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2997315</wp:posOffset>
            </wp:positionH>
            <wp:positionV relativeFrom="paragraph">
              <wp:posOffset>-255377</wp:posOffset>
            </wp:positionV>
            <wp:extent cx="1801495" cy="2125683"/>
            <wp:effectExtent l="19050" t="0" r="8255" b="0"/>
            <wp:wrapNone/>
            <wp:docPr id="6" name="irc_mi" descr="http://www.admea.cz/images/stories/virtuemart/product/horeca-brambory-b-prilohove-5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mea.cz/images/stories/virtuemart/product/horeca-brambory-b-prilohove-5k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1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997">
        <w:t xml:space="preserve"> </w:t>
      </w:r>
    </w:p>
    <w:p w:rsidR="00C66997" w:rsidRDefault="00C66997" w:rsidP="0015430F">
      <w:pPr>
        <w:pStyle w:val="Bezmez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-295704</wp:posOffset>
            </wp:positionH>
            <wp:positionV relativeFrom="paragraph">
              <wp:posOffset>14209</wp:posOffset>
            </wp:positionV>
            <wp:extent cx="1490353" cy="1385112"/>
            <wp:effectExtent l="19050" t="0" r="0" b="0"/>
            <wp:wrapNone/>
            <wp:docPr id="5" name="irc_mi" descr="http://www.zdcechtice.cz/images/var_ty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dcechtice.cz/images/var_typ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53" cy="138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C66997" w:rsidRDefault="00C66997" w:rsidP="0015430F">
      <w:pPr>
        <w:pStyle w:val="Bezmezer"/>
      </w:pPr>
    </w:p>
    <w:p w:rsidR="0015430F" w:rsidRPr="00C9099C" w:rsidRDefault="000775FA" w:rsidP="0015430F">
      <w:pPr>
        <w:pStyle w:val="Bezmezer"/>
        <w:rPr>
          <w:b/>
          <w:bCs/>
          <w:snapToGrid w:val="0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-52260</wp:posOffset>
            </wp:positionH>
            <wp:positionV relativeFrom="paragraph">
              <wp:posOffset>26445</wp:posOffset>
            </wp:positionV>
            <wp:extent cx="2903393" cy="2263808"/>
            <wp:effectExtent l="19050" t="19050" r="11257" b="22192"/>
            <wp:wrapNone/>
            <wp:docPr id="46" name="irc_mi" descr="http://www.ceskapotravina.net/sites/default/files/pictures/2014/02/z250gn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skapotravina.net/sites/default/files/pictures/2014/02/z250gnov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93" cy="22638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997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3623153</wp:posOffset>
            </wp:positionH>
            <wp:positionV relativeFrom="paragraph">
              <wp:posOffset>25095</wp:posOffset>
            </wp:positionV>
            <wp:extent cx="3187287" cy="2363189"/>
            <wp:effectExtent l="19050" t="0" r="0" b="0"/>
            <wp:wrapNone/>
            <wp:docPr id="25" name="irc_mi" descr="http://www.beskyd.cz/thumb/600x600_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kyd.cz/thumb/600x600_1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87" cy="23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30F" w:rsidRPr="00C9099C" w:rsidRDefault="0015430F" w:rsidP="0015430F">
      <w:pPr>
        <w:pStyle w:val="Bezmezer"/>
        <w:rPr>
          <w:b/>
          <w:bCs/>
          <w:snapToGrid w:val="0"/>
          <w:sz w:val="22"/>
          <w:szCs w:val="22"/>
        </w:rPr>
      </w:pPr>
    </w:p>
    <w:p w:rsidR="0015430F" w:rsidRPr="00C9099C" w:rsidRDefault="0015430F" w:rsidP="0015430F">
      <w:pPr>
        <w:pStyle w:val="Bezmezer"/>
        <w:rPr>
          <w:b/>
          <w:bCs/>
          <w:snapToGrid w:val="0"/>
          <w:sz w:val="22"/>
          <w:szCs w:val="22"/>
        </w:rPr>
      </w:pPr>
    </w:p>
    <w:p w:rsidR="0015430F" w:rsidRPr="00C9099C" w:rsidRDefault="0011760F" w:rsidP="0015430F">
      <w:pPr>
        <w:pStyle w:val="Bezmezer"/>
        <w:rPr>
          <w:b/>
          <w:bCs/>
          <w:snapToGrid w:val="0"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66.6pt;margin-top:4.25pt;width:29pt;height:21.95pt;flip:y;z-index:251679744" o:connectortype="straight">
            <v:stroke endarrow="block"/>
          </v:shape>
        </w:pict>
      </w:r>
    </w:p>
    <w:p w:rsidR="0015430F" w:rsidRPr="00C9099C" w:rsidRDefault="0015430F" w:rsidP="0015430F">
      <w:pPr>
        <w:pStyle w:val="Bezmezer"/>
        <w:rPr>
          <w:b/>
          <w:bCs/>
          <w:snapToGrid w:val="0"/>
          <w:sz w:val="22"/>
          <w:szCs w:val="22"/>
        </w:rPr>
      </w:pPr>
    </w:p>
    <w:p w:rsidR="0015430F" w:rsidRPr="00C9099C" w:rsidRDefault="000775FA" w:rsidP="0015430F">
      <w:pPr>
        <w:pStyle w:val="Bezmezer"/>
        <w:rPr>
          <w:b/>
          <w:bCs/>
          <w:snapToGrid w:val="0"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2" type="#_x0000_t32" style="position:absolute;margin-left:15.9pt;margin-top:6.5pt;width:85.55pt;height:58.45pt;flip:x;z-index:251682816" o:connectortype="straight">
            <v:stroke endarrow="block"/>
          </v:shape>
        </w:pict>
      </w:r>
    </w:p>
    <w:p w:rsidR="0015430F" w:rsidRDefault="000775FA" w:rsidP="00C9099C">
      <w:pPr>
        <w:pStyle w:val="Bezmezer"/>
        <w:rPr>
          <w:b/>
          <w:bCs/>
          <w:snapToGrid w:val="0"/>
          <w:sz w:val="22"/>
          <w:szCs w:val="22"/>
        </w:rPr>
      </w:pPr>
      <w:r>
        <w:rPr>
          <w:b/>
          <w:bCs/>
          <w:noProof/>
          <w:sz w:val="32"/>
          <w:szCs w:val="22"/>
        </w:rPr>
        <w:pict>
          <v:shape id="_x0000_s1031" type="#_x0000_t32" style="position:absolute;margin-left:65pt;margin-top:7.9pt;width:43.95pt;height:67.8pt;flip:x;z-index:251681792" o:connectortype="straight">
            <v:stroke endarrow="block"/>
          </v:shape>
        </w:pict>
      </w:r>
    </w:p>
    <w:p w:rsidR="007826D3" w:rsidRDefault="0011760F" w:rsidP="00C9099C">
      <w:pPr>
        <w:pStyle w:val="Bezmezer"/>
        <w:rPr>
          <w:b/>
          <w:bCs/>
          <w:snapToGrid w:val="0"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26" type="#_x0000_t32" style="position:absolute;margin-left:302.95pt;margin-top:-.1pt;width:140.75pt;height:7.95pt;flip:x y;z-index:251676672" o:connectortype="straight">
            <v:stroke endarrow="block"/>
          </v:shape>
        </w:pict>
      </w:r>
    </w:p>
    <w:p w:rsidR="007826D3" w:rsidRDefault="0011760F" w:rsidP="00C9099C">
      <w:pPr>
        <w:pStyle w:val="Bezmezer"/>
        <w:rPr>
          <w:b/>
          <w:bCs/>
          <w:snapToGrid w:val="0"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27" type="#_x0000_t32" style="position:absolute;margin-left:300.6pt;margin-top:1.3pt;width:143.1pt;height:12.5pt;flip:x;z-index:251677696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028" type="#_x0000_t32" style="position:absolute;margin-left:314.65pt;margin-top:7.35pt;width:134.5pt;height:28.55pt;flip:x;z-index:251678720" o:connectortype="straight">
            <v:stroke endarrow="block"/>
          </v:shape>
        </w:pict>
      </w:r>
    </w:p>
    <w:p w:rsidR="007826D3" w:rsidRDefault="0011760F" w:rsidP="00C9099C">
      <w:pPr>
        <w:pStyle w:val="Bezmezer"/>
        <w:rPr>
          <w:b/>
          <w:bCs/>
          <w:snapToGrid w:val="0"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0" type="#_x0000_t32" style="position:absolute;margin-left:329.15pt;margin-top:1.15pt;width:126.55pt;height:39.85pt;flip:x;z-index:251680768" o:connectortype="straight">
            <v:stroke endarrow="block"/>
          </v:shape>
        </w:pict>
      </w:r>
    </w:p>
    <w:p w:rsidR="007826D3" w:rsidRDefault="007826D3" w:rsidP="00C9099C">
      <w:pPr>
        <w:pStyle w:val="Bezmezer"/>
        <w:rPr>
          <w:b/>
          <w:bCs/>
          <w:snapToGrid w:val="0"/>
          <w:sz w:val="22"/>
          <w:szCs w:val="22"/>
        </w:rPr>
      </w:pPr>
    </w:p>
    <w:p w:rsidR="007826D3" w:rsidRDefault="007826D3" w:rsidP="00C9099C">
      <w:pPr>
        <w:pStyle w:val="Bezmezer"/>
        <w:rPr>
          <w:b/>
          <w:bCs/>
          <w:snapToGrid w:val="0"/>
          <w:sz w:val="22"/>
          <w:szCs w:val="22"/>
        </w:rPr>
      </w:pPr>
    </w:p>
    <w:p w:rsidR="007826D3" w:rsidRDefault="007826D3" w:rsidP="00C9099C">
      <w:pPr>
        <w:pStyle w:val="Bezmezer"/>
        <w:rPr>
          <w:b/>
          <w:bCs/>
          <w:snapToGrid w:val="0"/>
          <w:sz w:val="22"/>
          <w:szCs w:val="22"/>
        </w:rPr>
      </w:pPr>
    </w:p>
    <w:p w:rsidR="007826D3" w:rsidRDefault="007826D3" w:rsidP="00C9099C">
      <w:pPr>
        <w:pStyle w:val="Bezmezer"/>
        <w:rPr>
          <w:b/>
          <w:bCs/>
          <w:snapToGrid w:val="0"/>
          <w:sz w:val="22"/>
          <w:szCs w:val="22"/>
        </w:rPr>
      </w:pPr>
    </w:p>
    <w:p w:rsidR="007826D3" w:rsidRPr="00C9099C" w:rsidRDefault="007826D3" w:rsidP="00C9099C">
      <w:pPr>
        <w:pStyle w:val="Bezmezer"/>
        <w:rPr>
          <w:b/>
          <w:bCs/>
          <w:snapToGrid w:val="0"/>
          <w:sz w:val="22"/>
          <w:szCs w:val="22"/>
        </w:rPr>
      </w:pPr>
    </w:p>
    <w:p w:rsidR="0015430F" w:rsidRPr="007826D3" w:rsidRDefault="007826D3" w:rsidP="007826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snapToGrid w:val="0"/>
          <w:sz w:val="32"/>
          <w:szCs w:val="22"/>
        </w:rPr>
      </w:pPr>
      <w:r w:rsidRPr="007826D3">
        <w:rPr>
          <w:b/>
          <w:bCs/>
          <w:snapToGrid w:val="0"/>
          <w:sz w:val="32"/>
          <w:szCs w:val="22"/>
        </w:rPr>
        <w:t>Houby</w:t>
      </w:r>
    </w:p>
    <w:p w:rsidR="0015430F" w:rsidRPr="007826D3" w:rsidRDefault="00BE1525" w:rsidP="000775FA">
      <w:pPr>
        <w:pStyle w:val="Bezmezer"/>
        <w:numPr>
          <w:ilvl w:val="0"/>
          <w:numId w:val="13"/>
        </w:numPr>
        <w:ind w:left="284" w:hanging="284"/>
        <w:rPr>
          <w:b/>
          <w:snapToGrid w:val="0"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15875</wp:posOffset>
            </wp:positionV>
            <wp:extent cx="1334135" cy="872490"/>
            <wp:effectExtent l="19050" t="0" r="0" b="0"/>
            <wp:wrapNone/>
            <wp:docPr id="52" name="irc_mi" descr="http://thumb10.shutterstock.com/photos/thumb_large/60694/10797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0.shutterstock.com/photos/thumb_large/60694/1079790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/>
                    </a:blip>
                    <a:srcRect b="1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6045200</wp:posOffset>
            </wp:positionH>
            <wp:positionV relativeFrom="paragraph">
              <wp:posOffset>69215</wp:posOffset>
            </wp:positionV>
            <wp:extent cx="805815" cy="1198880"/>
            <wp:effectExtent l="19050" t="0" r="0" b="0"/>
            <wp:wrapNone/>
            <wp:docPr id="9" name="irc_mi" descr="http://thumb7.shutterstock.com/photos/thumb_large/67365/67365,1295610052,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7.shutterstock.com/photos/thumb_large/67365/67365,1295610052,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6046" r="1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30F" w:rsidRPr="007826D3">
        <w:rPr>
          <w:b/>
          <w:snapToGrid w:val="0"/>
          <w:sz w:val="22"/>
          <w:szCs w:val="22"/>
          <w:u w:val="single"/>
        </w:rPr>
        <w:t>pochutina</w:t>
      </w:r>
    </w:p>
    <w:p w:rsidR="0015430F" w:rsidRPr="00C9099C" w:rsidRDefault="0015430F" w:rsidP="007826D3">
      <w:pPr>
        <w:pStyle w:val="Bezmezer"/>
        <w:numPr>
          <w:ilvl w:val="0"/>
          <w:numId w:val="10"/>
        </w:numPr>
        <w:ind w:left="284" w:hanging="284"/>
        <w:rPr>
          <w:snapToGrid w:val="0"/>
          <w:sz w:val="22"/>
          <w:szCs w:val="22"/>
        </w:rPr>
      </w:pPr>
      <w:r w:rsidRPr="00C9099C">
        <w:rPr>
          <w:snapToGrid w:val="0"/>
          <w:sz w:val="22"/>
          <w:szCs w:val="22"/>
        </w:rPr>
        <w:t>na trhu je 66 druhů hub uznaných dle ČSN za jedlé</w:t>
      </w:r>
    </w:p>
    <w:p w:rsidR="000775FA" w:rsidRPr="000775FA" w:rsidRDefault="0015430F" w:rsidP="00C9099C">
      <w:pPr>
        <w:pStyle w:val="Bezmezer"/>
        <w:numPr>
          <w:ilvl w:val="0"/>
          <w:numId w:val="10"/>
        </w:numPr>
        <w:ind w:left="284" w:hanging="284"/>
        <w:rPr>
          <w:b/>
          <w:snapToGrid w:val="0"/>
          <w:sz w:val="22"/>
          <w:szCs w:val="22"/>
          <w:u w:val="single"/>
        </w:rPr>
      </w:pPr>
      <w:r w:rsidRPr="007826D3">
        <w:rPr>
          <w:snapToGrid w:val="0"/>
          <w:sz w:val="22"/>
          <w:szCs w:val="22"/>
        </w:rPr>
        <w:t xml:space="preserve">rozlišujeme: </w:t>
      </w:r>
    </w:p>
    <w:p w:rsidR="00BE1525" w:rsidRPr="007826D3" w:rsidRDefault="00BE1525" w:rsidP="00BE1525">
      <w:pPr>
        <w:pStyle w:val="Bezmezer"/>
        <w:ind w:left="284"/>
        <w:rPr>
          <w:b/>
          <w:snapToGrid w:val="0"/>
          <w:sz w:val="22"/>
          <w:szCs w:val="22"/>
          <w:u w:val="single"/>
        </w:rPr>
      </w:pPr>
      <w:r w:rsidRPr="007826D3">
        <w:rPr>
          <w:b/>
          <w:snapToGrid w:val="0"/>
          <w:sz w:val="22"/>
          <w:szCs w:val="22"/>
          <w:u w:val="single"/>
        </w:rPr>
        <w:t>lesní houby</w:t>
      </w:r>
    </w:p>
    <w:p w:rsidR="00BE1525" w:rsidRDefault="0015430F" w:rsidP="000775FA">
      <w:pPr>
        <w:pStyle w:val="Bezmezer"/>
        <w:ind w:left="284"/>
        <w:rPr>
          <w:b/>
          <w:snapToGrid w:val="0"/>
          <w:sz w:val="22"/>
          <w:szCs w:val="22"/>
          <w:u w:val="single"/>
        </w:rPr>
      </w:pPr>
      <w:r w:rsidRPr="007826D3">
        <w:rPr>
          <w:b/>
          <w:snapToGrid w:val="0"/>
          <w:sz w:val="22"/>
          <w:szCs w:val="22"/>
          <w:u w:val="single"/>
        </w:rPr>
        <w:t>pěstované</w:t>
      </w:r>
      <w:r w:rsidR="007826D3">
        <w:rPr>
          <w:b/>
          <w:snapToGrid w:val="0"/>
          <w:sz w:val="22"/>
          <w:szCs w:val="22"/>
          <w:u w:val="single"/>
        </w:rPr>
        <w:t xml:space="preserve"> houby</w:t>
      </w:r>
      <w:r w:rsidRPr="007826D3">
        <w:rPr>
          <w:snapToGrid w:val="0"/>
          <w:sz w:val="22"/>
          <w:szCs w:val="22"/>
        </w:rPr>
        <w:t xml:space="preserve"> - </w:t>
      </w:r>
      <w:r w:rsidRPr="007826D3">
        <w:rPr>
          <w:b/>
          <w:snapToGrid w:val="0"/>
          <w:sz w:val="22"/>
          <w:szCs w:val="22"/>
          <w:u w:val="single"/>
        </w:rPr>
        <w:t>žampióny</w:t>
      </w:r>
      <w:r w:rsidR="000775FA">
        <w:rPr>
          <w:b/>
          <w:snapToGrid w:val="0"/>
          <w:sz w:val="22"/>
          <w:szCs w:val="22"/>
          <w:u w:val="single"/>
        </w:rPr>
        <w:t xml:space="preserve"> (zahradní, krémové</w:t>
      </w:r>
      <w:r w:rsidRPr="007826D3">
        <w:rPr>
          <w:b/>
          <w:snapToGrid w:val="0"/>
          <w:sz w:val="22"/>
          <w:szCs w:val="22"/>
          <w:u w:val="single"/>
        </w:rPr>
        <w:t>,</w:t>
      </w:r>
      <w:proofErr w:type="spellStart"/>
      <w:r w:rsidR="000775FA">
        <w:rPr>
          <w:b/>
          <w:snapToGrid w:val="0"/>
          <w:sz w:val="22"/>
          <w:szCs w:val="22"/>
          <w:u w:val="single"/>
        </w:rPr>
        <w:t>portobello</w:t>
      </w:r>
      <w:proofErr w:type="spellEnd"/>
      <w:r w:rsidR="00BE1525">
        <w:rPr>
          <w:b/>
          <w:snapToGrid w:val="0"/>
          <w:sz w:val="22"/>
          <w:szCs w:val="22"/>
          <w:u w:val="single"/>
        </w:rPr>
        <w:t xml:space="preserve"> = steakový krémový</w:t>
      </w:r>
      <w:r w:rsidR="000775FA">
        <w:rPr>
          <w:b/>
          <w:snapToGrid w:val="0"/>
          <w:sz w:val="22"/>
          <w:szCs w:val="22"/>
          <w:u w:val="single"/>
        </w:rPr>
        <w:t>),</w:t>
      </w:r>
    </w:p>
    <w:p w:rsidR="000775FA" w:rsidRDefault="00BE1525" w:rsidP="000775FA">
      <w:pPr>
        <w:pStyle w:val="Bezmezer"/>
        <w:ind w:left="284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</w:rPr>
        <w:t xml:space="preserve">                                </w:t>
      </w:r>
      <w:r w:rsidR="0015430F" w:rsidRPr="007826D3">
        <w:rPr>
          <w:b/>
          <w:snapToGrid w:val="0"/>
          <w:sz w:val="22"/>
          <w:szCs w:val="22"/>
          <w:u w:val="single"/>
        </w:rPr>
        <w:t>hlíva</w:t>
      </w:r>
      <w:r w:rsidR="007826D3">
        <w:rPr>
          <w:b/>
          <w:snapToGrid w:val="0"/>
          <w:sz w:val="22"/>
          <w:szCs w:val="22"/>
          <w:u w:val="single"/>
        </w:rPr>
        <w:t xml:space="preserve"> ústřičná</w:t>
      </w:r>
      <w:r w:rsidR="0015430F" w:rsidRPr="007826D3">
        <w:rPr>
          <w:b/>
          <w:snapToGrid w:val="0"/>
          <w:sz w:val="22"/>
          <w:szCs w:val="22"/>
          <w:u w:val="single"/>
        </w:rPr>
        <w:t>, čínské houby</w:t>
      </w:r>
    </w:p>
    <w:p w:rsidR="0015430F" w:rsidRPr="00BE1525" w:rsidRDefault="0015430F" w:rsidP="00C9099C">
      <w:pPr>
        <w:pStyle w:val="Bezmezer"/>
        <w:rPr>
          <w:snapToGrid w:val="0"/>
          <w:sz w:val="12"/>
          <w:szCs w:val="22"/>
        </w:rPr>
      </w:pPr>
    </w:p>
    <w:p w:rsidR="0015430F" w:rsidRPr="007826D3" w:rsidRDefault="0015430F" w:rsidP="00C9099C">
      <w:pPr>
        <w:pStyle w:val="Bezmezer"/>
        <w:numPr>
          <w:ilvl w:val="0"/>
          <w:numId w:val="10"/>
        </w:numPr>
        <w:ind w:left="284" w:hanging="284"/>
        <w:rPr>
          <w:snapToGrid w:val="0"/>
          <w:sz w:val="22"/>
          <w:szCs w:val="22"/>
        </w:rPr>
      </w:pPr>
      <w:r w:rsidRPr="007826D3">
        <w:rPr>
          <w:b/>
          <w:snapToGrid w:val="0"/>
          <w:sz w:val="22"/>
          <w:szCs w:val="22"/>
          <w:u w:val="single"/>
        </w:rPr>
        <w:t>požadavky</w:t>
      </w:r>
      <w:r w:rsidR="007826D3" w:rsidRPr="007826D3">
        <w:rPr>
          <w:b/>
          <w:snapToGrid w:val="0"/>
          <w:sz w:val="22"/>
          <w:szCs w:val="22"/>
          <w:u w:val="single"/>
        </w:rPr>
        <w:t xml:space="preserve"> na houby</w:t>
      </w:r>
      <w:r w:rsidRPr="007826D3">
        <w:rPr>
          <w:snapToGrid w:val="0"/>
          <w:sz w:val="22"/>
          <w:szCs w:val="22"/>
        </w:rPr>
        <w:t xml:space="preserve">: </w:t>
      </w:r>
      <w:r w:rsidRPr="007826D3">
        <w:rPr>
          <w:b/>
          <w:snapToGrid w:val="0"/>
          <w:sz w:val="22"/>
          <w:szCs w:val="22"/>
          <w:u w:val="single"/>
        </w:rPr>
        <w:t>čerstvé, zdravé, pevné, nasucho očištěné</w:t>
      </w:r>
      <w:r w:rsidRPr="007826D3">
        <w:rPr>
          <w:snapToGrid w:val="0"/>
          <w:sz w:val="22"/>
          <w:szCs w:val="22"/>
        </w:rPr>
        <w:t>, bez nečistot, mohou být rozpůlené</w:t>
      </w:r>
    </w:p>
    <w:p w:rsidR="0015430F" w:rsidRPr="00C9099C" w:rsidRDefault="0015430F" w:rsidP="00C9099C">
      <w:pPr>
        <w:pStyle w:val="Bezmezer"/>
        <w:rPr>
          <w:snapToGrid w:val="0"/>
          <w:sz w:val="22"/>
          <w:szCs w:val="22"/>
        </w:rPr>
      </w:pPr>
      <w:r w:rsidRPr="00C9099C">
        <w:rPr>
          <w:snapToGrid w:val="0"/>
          <w:sz w:val="22"/>
          <w:szCs w:val="22"/>
        </w:rPr>
        <w:t xml:space="preserve">    </w:t>
      </w:r>
      <w:r w:rsidR="007826D3">
        <w:rPr>
          <w:snapToGrid w:val="0"/>
          <w:sz w:val="22"/>
          <w:szCs w:val="22"/>
        </w:rPr>
        <w:t xml:space="preserve">                                   </w:t>
      </w:r>
      <w:r w:rsidRPr="00C9099C">
        <w:rPr>
          <w:snapToGrid w:val="0"/>
          <w:sz w:val="22"/>
          <w:szCs w:val="22"/>
        </w:rPr>
        <w:t xml:space="preserve"> </w:t>
      </w:r>
      <w:r w:rsidR="007826D3">
        <w:rPr>
          <w:snapToGrid w:val="0"/>
          <w:sz w:val="22"/>
          <w:szCs w:val="22"/>
        </w:rPr>
        <w:t xml:space="preserve">  </w:t>
      </w:r>
      <w:r w:rsidRPr="00C9099C">
        <w:rPr>
          <w:snapToGrid w:val="0"/>
          <w:sz w:val="22"/>
          <w:szCs w:val="22"/>
        </w:rPr>
        <w:t xml:space="preserve">(ale klobouk musí být spojen s </w:t>
      </w:r>
      <w:proofErr w:type="gramStart"/>
      <w:r w:rsidRPr="00C9099C">
        <w:rPr>
          <w:snapToGrid w:val="0"/>
          <w:sz w:val="22"/>
          <w:szCs w:val="22"/>
        </w:rPr>
        <w:t>nohou )</w:t>
      </w:r>
      <w:proofErr w:type="gramEnd"/>
      <w:r w:rsidR="000775FA" w:rsidRPr="000775FA">
        <w:t xml:space="preserve"> </w:t>
      </w:r>
    </w:p>
    <w:p w:rsidR="0015430F" w:rsidRPr="00C9099C" w:rsidRDefault="0015430F" w:rsidP="00C9099C">
      <w:pPr>
        <w:pStyle w:val="Bezmezer"/>
        <w:rPr>
          <w:snapToGrid w:val="0"/>
          <w:sz w:val="22"/>
          <w:szCs w:val="22"/>
        </w:rPr>
      </w:pPr>
    </w:p>
    <w:p w:rsidR="0015430F" w:rsidRPr="007826D3" w:rsidRDefault="0015430F" w:rsidP="007826D3">
      <w:pPr>
        <w:pStyle w:val="Bezmezer"/>
        <w:numPr>
          <w:ilvl w:val="0"/>
          <w:numId w:val="12"/>
        </w:numPr>
        <w:shd w:val="clear" w:color="auto" w:fill="D7FFAF"/>
        <w:ind w:left="284" w:hanging="284"/>
        <w:rPr>
          <w:b/>
          <w:snapToGrid w:val="0"/>
          <w:sz w:val="22"/>
          <w:szCs w:val="22"/>
          <w:u w:val="single"/>
        </w:rPr>
      </w:pPr>
      <w:r w:rsidRPr="00C9099C">
        <w:rPr>
          <w:snapToGrid w:val="0"/>
          <w:sz w:val="22"/>
          <w:szCs w:val="22"/>
        </w:rPr>
        <w:t xml:space="preserve">houby obsahují </w:t>
      </w:r>
      <w:r w:rsidRPr="007826D3">
        <w:rPr>
          <w:b/>
          <w:snapToGrid w:val="0"/>
          <w:sz w:val="22"/>
          <w:szCs w:val="22"/>
          <w:u w:val="single"/>
        </w:rPr>
        <w:t xml:space="preserve">až 90 % </w:t>
      </w:r>
      <w:r w:rsidR="007826D3" w:rsidRPr="007826D3">
        <w:rPr>
          <w:b/>
          <w:snapToGrid w:val="0"/>
          <w:sz w:val="22"/>
          <w:szCs w:val="22"/>
          <w:u w:val="single"/>
        </w:rPr>
        <w:t>vody, proto se rychle kazí</w:t>
      </w:r>
    </w:p>
    <w:p w:rsidR="0015430F" w:rsidRDefault="0015430F" w:rsidP="007826D3">
      <w:pPr>
        <w:pStyle w:val="Bezmezer"/>
        <w:numPr>
          <w:ilvl w:val="0"/>
          <w:numId w:val="12"/>
        </w:numPr>
        <w:ind w:left="284" w:hanging="284"/>
        <w:rPr>
          <w:snapToGrid w:val="0"/>
          <w:sz w:val="22"/>
          <w:szCs w:val="22"/>
        </w:rPr>
      </w:pPr>
      <w:r w:rsidRPr="007826D3">
        <w:rPr>
          <w:b/>
          <w:snapToGrid w:val="0"/>
          <w:sz w:val="22"/>
          <w:szCs w:val="22"/>
          <w:u w:val="single"/>
        </w:rPr>
        <w:t>vady</w:t>
      </w:r>
      <w:r w:rsidR="007826D3">
        <w:rPr>
          <w:snapToGrid w:val="0"/>
          <w:sz w:val="22"/>
          <w:szCs w:val="22"/>
        </w:rPr>
        <w:t xml:space="preserve"> -</w:t>
      </w:r>
      <w:r w:rsidRPr="00C9099C">
        <w:rPr>
          <w:snapToGrid w:val="0"/>
          <w:sz w:val="22"/>
          <w:szCs w:val="22"/>
        </w:rPr>
        <w:t xml:space="preserve"> přestárlé, mokré, </w:t>
      </w:r>
      <w:r w:rsidRPr="007826D3">
        <w:rPr>
          <w:b/>
          <w:snapToGrid w:val="0"/>
          <w:sz w:val="22"/>
          <w:szCs w:val="22"/>
          <w:u w:val="single"/>
        </w:rPr>
        <w:t>zapařené, plesnivé</w:t>
      </w:r>
      <w:r w:rsidRPr="00C9099C">
        <w:rPr>
          <w:snapToGrid w:val="0"/>
          <w:sz w:val="22"/>
          <w:szCs w:val="22"/>
        </w:rPr>
        <w:t>, špinavé, prané</w:t>
      </w:r>
    </w:p>
    <w:p w:rsidR="007826D3" w:rsidRPr="00C9099C" w:rsidRDefault="007826D3" w:rsidP="007826D3">
      <w:pPr>
        <w:pStyle w:val="Bezmezer"/>
        <w:numPr>
          <w:ilvl w:val="0"/>
          <w:numId w:val="12"/>
        </w:numPr>
        <w:ind w:left="284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prodeji - </w:t>
      </w:r>
      <w:r w:rsidRPr="007826D3">
        <w:rPr>
          <w:b/>
          <w:snapToGrid w:val="0"/>
          <w:sz w:val="22"/>
          <w:szCs w:val="22"/>
          <w:u w:val="single"/>
        </w:rPr>
        <w:t>volně ložené nebo balené</w:t>
      </w:r>
      <w:r>
        <w:rPr>
          <w:snapToGrid w:val="0"/>
          <w:sz w:val="22"/>
          <w:szCs w:val="22"/>
        </w:rPr>
        <w:t xml:space="preserve"> (musí být označeny datem spotřeby a skladovací teplotou)</w:t>
      </w:r>
    </w:p>
    <w:p w:rsidR="0015430F" w:rsidRPr="00C9099C" w:rsidRDefault="00BE1525" w:rsidP="00C9099C">
      <w:pPr>
        <w:pStyle w:val="Bezmez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-52260</wp:posOffset>
            </wp:positionH>
            <wp:positionV relativeFrom="paragraph">
              <wp:posOffset>8280</wp:posOffset>
            </wp:positionV>
            <wp:extent cx="1825023" cy="1122218"/>
            <wp:effectExtent l="19050" t="0" r="3777" b="0"/>
            <wp:wrapNone/>
            <wp:docPr id="37" name="irc_mi" descr="http://www.beskyd.cz/thumb/600x600_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kyd.cz/thumb/600x600_1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23" cy="11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3551901</wp:posOffset>
            </wp:positionH>
            <wp:positionV relativeFrom="paragraph">
              <wp:posOffset>55245</wp:posOffset>
            </wp:positionV>
            <wp:extent cx="3003476" cy="3082983"/>
            <wp:effectExtent l="19050" t="19050" r="25474" b="22167"/>
            <wp:wrapNone/>
            <wp:docPr id="34" name="irc_mi" descr="http://www.myko.cz/files/aktuality/001234/_01_P153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ko.cz/files/aktuality/001234/_01_P15306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086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6350</wp:posOffset>
            </wp:positionV>
            <wp:extent cx="1424940" cy="1044575"/>
            <wp:effectExtent l="19050" t="0" r="3810" b="0"/>
            <wp:wrapNone/>
            <wp:docPr id="43" name="obrázek 43" descr="https://encrypted-tbn3.gstatic.com/images?q=tbn:ANd9GcQxAiZKorp11BXxH1YKFGU7qbsQyZwBtGU0lnNjs6942Kcdk2Yx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3.gstatic.com/images?q=tbn:ANd9GcQxAiZKorp11BXxH1YKFGU7qbsQyZwBtGU0lnNjs6942Kcdk2YxxQ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30000"/>
                    </a:blip>
                    <a:srcRect l="9389" r="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C1" w:rsidRPr="00C9099C" w:rsidRDefault="00BE1525" w:rsidP="00C9099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1006475</wp:posOffset>
            </wp:positionV>
            <wp:extent cx="1290955" cy="1880870"/>
            <wp:effectExtent l="38100" t="19050" r="23495" b="24130"/>
            <wp:wrapNone/>
            <wp:docPr id="49" name="irc_mi" descr="http://www.havlis.cz/img/207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vlis.cz/img/2075_1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880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939800</wp:posOffset>
            </wp:positionV>
            <wp:extent cx="2188845" cy="2143125"/>
            <wp:effectExtent l="19050" t="0" r="1905" b="0"/>
            <wp:wrapNone/>
            <wp:docPr id="40" name="irc_mi" descr="http://i.idnes.cz/10/122/m304/AHR37c608_hl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10/122/m304/AHR37c608_hliv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3CC1" w:rsidRPr="00C9099C" w:rsidSect="009C76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570"/>
    <w:multiLevelType w:val="hybridMultilevel"/>
    <w:tmpl w:val="A70C1E8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4D45E6"/>
    <w:multiLevelType w:val="hybridMultilevel"/>
    <w:tmpl w:val="8A00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3449"/>
    <w:multiLevelType w:val="hybridMultilevel"/>
    <w:tmpl w:val="0948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509F"/>
    <w:multiLevelType w:val="hybridMultilevel"/>
    <w:tmpl w:val="6F28D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385F"/>
    <w:multiLevelType w:val="hybridMultilevel"/>
    <w:tmpl w:val="913C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F308E"/>
    <w:multiLevelType w:val="hybridMultilevel"/>
    <w:tmpl w:val="D7880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6032"/>
    <w:multiLevelType w:val="hybridMultilevel"/>
    <w:tmpl w:val="75745B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0B1EAD"/>
    <w:multiLevelType w:val="hybridMultilevel"/>
    <w:tmpl w:val="298C3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741"/>
    <w:multiLevelType w:val="hybridMultilevel"/>
    <w:tmpl w:val="424A6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A7F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82CC1"/>
    <w:multiLevelType w:val="hybridMultilevel"/>
    <w:tmpl w:val="3078E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E2524"/>
    <w:multiLevelType w:val="hybridMultilevel"/>
    <w:tmpl w:val="FD2A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14BEF"/>
    <w:multiLevelType w:val="hybridMultilevel"/>
    <w:tmpl w:val="CB9E0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E7619"/>
    <w:multiLevelType w:val="hybridMultilevel"/>
    <w:tmpl w:val="B802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30F"/>
    <w:rsid w:val="000775FA"/>
    <w:rsid w:val="0011760F"/>
    <w:rsid w:val="0015430F"/>
    <w:rsid w:val="002B3CC1"/>
    <w:rsid w:val="006A56A9"/>
    <w:rsid w:val="007826D3"/>
    <w:rsid w:val="007F73AE"/>
    <w:rsid w:val="009B4C0B"/>
    <w:rsid w:val="00B8167A"/>
    <w:rsid w:val="00BE1525"/>
    <w:rsid w:val="00C66997"/>
    <w:rsid w:val="00C9099C"/>
    <w:rsid w:val="00CA2CCF"/>
    <w:rsid w:val="00DF03BD"/>
    <w:rsid w:val="00E3798E"/>
    <w:rsid w:val="00EB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43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1F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1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F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2015-03-04T20:52:00Z</dcterms:created>
  <dcterms:modified xsi:type="dcterms:W3CDTF">2015-03-04T20:52:00Z</dcterms:modified>
</cp:coreProperties>
</file>